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52" w:rsidRDefault="00D63D52" w:rsidP="00D63D52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  <w:bookmarkStart w:id="0" w:name="P36"/>
      <w:bookmarkEnd w:id="0"/>
      <w:r w:rsidRPr="007D0E7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5C39A0" wp14:editId="161B93C2">
            <wp:simplePos x="0" y="0"/>
            <wp:positionH relativeFrom="column">
              <wp:posOffset>2553970</wp:posOffset>
            </wp:positionH>
            <wp:positionV relativeFrom="paragraph">
              <wp:posOffset>439420</wp:posOffset>
            </wp:positionV>
            <wp:extent cx="590550" cy="742315"/>
            <wp:effectExtent l="0" t="0" r="0" b="635"/>
            <wp:wrapTopAndBottom/>
            <wp:docPr id="14" name="Рисунок 14" descr="Описание: Описание: 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D52" w:rsidRPr="007D0E76" w:rsidRDefault="00D63D52" w:rsidP="00D63D52">
      <w:pPr>
        <w:pStyle w:val="7"/>
        <w:jc w:val="center"/>
        <w:rPr>
          <w:rFonts w:ascii="Times New Roman" w:hAnsi="Times New Roman"/>
          <w:sz w:val="28"/>
          <w:szCs w:val="28"/>
        </w:rPr>
      </w:pPr>
      <w:r w:rsidRPr="007D0E76">
        <w:rPr>
          <w:rFonts w:ascii="Times New Roman" w:hAnsi="Times New Roman"/>
          <w:b/>
          <w:sz w:val="28"/>
          <w:szCs w:val="28"/>
        </w:rPr>
        <w:t>АДМИНИСТРАЦИЯ МУНИЦИПАЛЬНОГО ОБРАЗОВАНИЯ СЛЮДЯНСКИЙ РАЙОН</w:t>
      </w:r>
    </w:p>
    <w:p w:rsidR="00D63D52" w:rsidRDefault="00D63D52" w:rsidP="00D63D52">
      <w:pPr>
        <w:pStyle w:val="1"/>
        <w:jc w:val="center"/>
        <w:rPr>
          <w:b/>
          <w:bCs/>
          <w:szCs w:val="32"/>
        </w:rPr>
      </w:pPr>
    </w:p>
    <w:p w:rsidR="00D63D52" w:rsidRPr="007D0E76" w:rsidRDefault="00D63D52" w:rsidP="00D63D52">
      <w:pPr>
        <w:pStyle w:val="1"/>
        <w:jc w:val="center"/>
        <w:rPr>
          <w:b/>
          <w:bCs/>
          <w:szCs w:val="32"/>
        </w:rPr>
      </w:pPr>
      <w:proofErr w:type="gramStart"/>
      <w:r w:rsidRPr="007D0E76">
        <w:rPr>
          <w:b/>
          <w:bCs/>
          <w:szCs w:val="32"/>
        </w:rPr>
        <w:t>П</w:t>
      </w:r>
      <w:proofErr w:type="gramEnd"/>
      <w:r w:rsidRPr="007D0E76">
        <w:rPr>
          <w:b/>
          <w:bCs/>
          <w:szCs w:val="32"/>
        </w:rPr>
        <w:t xml:space="preserve"> О С Т А Н О В Л Е Н И Е</w:t>
      </w:r>
    </w:p>
    <w:p w:rsidR="00D63D52" w:rsidRDefault="00D63D52" w:rsidP="00D63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99C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</w:p>
    <w:p w:rsidR="00D63D52" w:rsidRPr="0048599C" w:rsidRDefault="00D63D52" w:rsidP="00D63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D52" w:rsidRPr="008E2616" w:rsidRDefault="00D63D52" w:rsidP="00D63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15.12.2017г.</w:t>
      </w:r>
      <w:r w:rsidRPr="008E2616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711</w:t>
      </w:r>
    </w:p>
    <w:p w:rsidR="00D63D52" w:rsidRPr="008E2616" w:rsidRDefault="00D63D52" w:rsidP="00D63D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D52" w:rsidRDefault="00D63D52" w:rsidP="00D63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</w:t>
      </w:r>
    </w:p>
    <w:p w:rsidR="00D63D52" w:rsidRDefault="00D63D52" w:rsidP="00D63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D63D52" w:rsidRDefault="00D63D52" w:rsidP="00D63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29.06.2017 г. № 352 </w:t>
      </w:r>
    </w:p>
    <w:p w:rsidR="00D63D52" w:rsidRPr="0048599C" w:rsidRDefault="00D63D52" w:rsidP="00D63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8599C">
        <w:rPr>
          <w:rFonts w:ascii="Times New Roman" w:hAnsi="Times New Roman" w:cs="Times New Roman"/>
          <w:sz w:val="24"/>
          <w:szCs w:val="24"/>
        </w:rPr>
        <w:t xml:space="preserve">Об  утверждении административного регламента </w:t>
      </w:r>
    </w:p>
    <w:p w:rsidR="00D63D52" w:rsidRDefault="00D63D52" w:rsidP="00D63D52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 w:rsidRPr="004859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Pr="0040077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Утверждение</w:t>
      </w:r>
    </w:p>
    <w:p w:rsidR="00D63D52" w:rsidRDefault="00D63D52" w:rsidP="00D63D52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схемы расположени</w:t>
      </w:r>
      <w:r w:rsidRPr="0040077F">
        <w:rPr>
          <w:rFonts w:ascii="Times New Roman" w:hAnsi="Times New Roman" w:cs="Times New Roman"/>
          <w:sz w:val="24"/>
          <w:szCs w:val="24"/>
        </w:rPr>
        <w:t>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0077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ов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кадастровом</w:t>
      </w:r>
      <w:proofErr w:type="gramEnd"/>
    </w:p>
    <w:p w:rsidR="00D63D52" w:rsidRDefault="00D63D52" w:rsidP="00D63D52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плане территории, </w:t>
      </w:r>
      <w:proofErr w:type="gramStart"/>
      <w:r w:rsidRPr="0040077F">
        <w:rPr>
          <w:rFonts w:ascii="Times New Roman" w:hAnsi="Times New Roman" w:cs="Times New Roman"/>
          <w:sz w:val="24"/>
          <w:szCs w:val="24"/>
        </w:rPr>
        <w:t>находящ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0077F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40077F">
        <w:rPr>
          <w:rFonts w:ascii="Times New Roman" w:hAnsi="Times New Roman" w:cs="Times New Roman"/>
          <w:sz w:val="24"/>
          <w:szCs w:val="24"/>
        </w:rPr>
        <w:t xml:space="preserve"> 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D52" w:rsidRDefault="00D63D52" w:rsidP="00D63D52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 w:rsidRPr="0040077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40077F">
        <w:rPr>
          <w:rFonts w:ascii="Times New Roman" w:hAnsi="Times New Roman" w:cs="Times New Roman"/>
          <w:sz w:val="24"/>
          <w:szCs w:val="24"/>
        </w:rPr>
        <w:t>людянский</w:t>
      </w:r>
      <w:proofErr w:type="spellEnd"/>
      <w:r w:rsidRPr="0040077F"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D63D52" w:rsidRDefault="00D63D52" w:rsidP="00D63D52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 w:rsidRPr="0040077F">
        <w:rPr>
          <w:rFonts w:ascii="Times New Roman" w:hAnsi="Times New Roman" w:cs="Times New Roman"/>
          <w:sz w:val="24"/>
          <w:szCs w:val="24"/>
        </w:rPr>
        <w:t>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>государственная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40077F">
        <w:rPr>
          <w:rFonts w:ascii="Times New Roman" w:hAnsi="Times New Roman" w:cs="Times New Roman"/>
          <w:sz w:val="24"/>
          <w:szCs w:val="24"/>
        </w:rPr>
        <w:t>которы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00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D52" w:rsidRDefault="00D63D52" w:rsidP="00D63D52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 w:rsidRPr="0040077F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40077F"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 w:rsidRPr="004007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>расположенн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0077F">
        <w:rPr>
          <w:rFonts w:ascii="Times New Roman" w:hAnsi="Times New Roman" w:cs="Times New Roman"/>
          <w:sz w:val="24"/>
          <w:szCs w:val="24"/>
        </w:rPr>
        <w:t xml:space="preserve"> на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00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D52" w:rsidRDefault="00D63D52" w:rsidP="00D63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77F">
        <w:rPr>
          <w:rFonts w:ascii="Times New Roman" w:hAnsi="Times New Roman" w:cs="Times New Roman"/>
          <w:sz w:val="24"/>
          <w:szCs w:val="24"/>
        </w:rPr>
        <w:t>сельск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0077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007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>входящ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0077F">
        <w:rPr>
          <w:rFonts w:ascii="Times New Roman" w:hAnsi="Times New Roman" w:cs="Times New Roman"/>
          <w:sz w:val="24"/>
          <w:szCs w:val="24"/>
        </w:rPr>
        <w:t xml:space="preserve"> в состав муниципального </w:t>
      </w:r>
    </w:p>
    <w:p w:rsidR="00D63D52" w:rsidRPr="0040077F" w:rsidRDefault="00D63D52" w:rsidP="00D63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77F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40077F">
        <w:rPr>
          <w:rFonts w:ascii="Times New Roman" w:hAnsi="Times New Roman" w:cs="Times New Roman"/>
          <w:sz w:val="24"/>
          <w:szCs w:val="24"/>
        </w:rPr>
        <w:t>людянский</w:t>
      </w:r>
      <w:proofErr w:type="spellEnd"/>
      <w:r w:rsidRPr="0040077F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D63D52" w:rsidRPr="008E2616" w:rsidRDefault="00D63D52" w:rsidP="00D63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D52" w:rsidRPr="008E2616" w:rsidRDefault="00D63D52" w:rsidP="00D63D52">
      <w:pPr>
        <w:pStyle w:val="2"/>
        <w:spacing w:after="0" w:line="240" w:lineRule="auto"/>
        <w:ind w:firstLine="708"/>
        <w:jc w:val="both"/>
        <w:rPr>
          <w:sz w:val="24"/>
        </w:rPr>
      </w:pPr>
      <w:r w:rsidRPr="008E2616">
        <w:rPr>
          <w:sz w:val="24"/>
        </w:rPr>
        <w:t xml:space="preserve">На основании экспертного заключения </w:t>
      </w:r>
      <w:r w:rsidRPr="00EA6B74">
        <w:rPr>
          <w:sz w:val="24"/>
        </w:rPr>
        <w:t xml:space="preserve">№ 1909 от </w:t>
      </w:r>
      <w:r>
        <w:rPr>
          <w:sz w:val="24"/>
        </w:rPr>
        <w:t>02</w:t>
      </w:r>
      <w:r w:rsidRPr="008E2616">
        <w:rPr>
          <w:sz w:val="24"/>
        </w:rPr>
        <w:t xml:space="preserve"> </w:t>
      </w:r>
      <w:r>
        <w:rPr>
          <w:sz w:val="24"/>
        </w:rPr>
        <w:t>октября</w:t>
      </w:r>
      <w:r w:rsidRPr="008E2616">
        <w:rPr>
          <w:sz w:val="24"/>
        </w:rPr>
        <w:t xml:space="preserve"> 2017 года на муниципальный нормативный правовой акт главного правового управления Губернатора Иркутской области и Правительства Иркутской области, руководствуясь статьями  38, 47 Устава муниципального образования </w:t>
      </w:r>
      <w:proofErr w:type="spellStart"/>
      <w:r w:rsidRPr="008E2616">
        <w:rPr>
          <w:sz w:val="24"/>
        </w:rPr>
        <w:t>Слюдянский</w:t>
      </w:r>
      <w:proofErr w:type="spellEnd"/>
      <w:r w:rsidRPr="008E2616">
        <w:rPr>
          <w:sz w:val="24"/>
        </w:rPr>
        <w:t xml:space="preserve"> район (новая редакция), зарегистрированного постановлением Губернатора Иркутской области от 30 июня 2005 года № 303-П, </w:t>
      </w:r>
    </w:p>
    <w:p w:rsidR="00D63D52" w:rsidRPr="008E2616" w:rsidRDefault="00D63D52" w:rsidP="00D63D52">
      <w:pPr>
        <w:pStyle w:val="2"/>
        <w:spacing w:after="0" w:line="240" w:lineRule="auto"/>
        <w:ind w:firstLine="708"/>
        <w:jc w:val="both"/>
        <w:rPr>
          <w:sz w:val="24"/>
        </w:rPr>
      </w:pPr>
    </w:p>
    <w:p w:rsidR="00D63D52" w:rsidRPr="008E2616" w:rsidRDefault="00D63D52" w:rsidP="00D63D52">
      <w:pPr>
        <w:pStyle w:val="a4"/>
        <w:rPr>
          <w:sz w:val="24"/>
          <w:u w:val="none"/>
        </w:rPr>
      </w:pPr>
      <w:r w:rsidRPr="008E2616">
        <w:rPr>
          <w:sz w:val="24"/>
          <w:u w:val="none"/>
        </w:rPr>
        <w:t>ПОСТАНОВЛЯЮ:</w:t>
      </w:r>
    </w:p>
    <w:p w:rsidR="00D63D52" w:rsidRPr="008E2616" w:rsidRDefault="00D63D52" w:rsidP="00D63D52">
      <w:pPr>
        <w:pStyle w:val="a4"/>
        <w:jc w:val="both"/>
        <w:rPr>
          <w:sz w:val="24"/>
          <w:u w:val="none"/>
        </w:rPr>
      </w:pPr>
    </w:p>
    <w:p w:rsidR="00D63D52" w:rsidRDefault="00D63D52" w:rsidP="00D63D52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муниципального образования </w:t>
      </w:r>
      <w:proofErr w:type="spellStart"/>
      <w:r w:rsidRPr="008E261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8E2616">
        <w:rPr>
          <w:rFonts w:ascii="Times New Roman" w:hAnsi="Times New Roman" w:cs="Times New Roman"/>
          <w:sz w:val="24"/>
          <w:szCs w:val="24"/>
        </w:rPr>
        <w:t xml:space="preserve"> район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8E2616">
        <w:rPr>
          <w:rFonts w:ascii="Times New Roman" w:hAnsi="Times New Roman" w:cs="Times New Roman"/>
          <w:sz w:val="24"/>
          <w:szCs w:val="24"/>
        </w:rPr>
        <w:t>.06.201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E2616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352</w:t>
      </w:r>
      <w:r w:rsidRPr="008E26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599C">
        <w:rPr>
          <w:rFonts w:ascii="Times New Roman" w:hAnsi="Times New Roman" w:cs="Times New Roman"/>
          <w:sz w:val="24"/>
          <w:szCs w:val="24"/>
        </w:rPr>
        <w:t>Об  утверждении административного регламента предоставления муниципальной услуги</w:t>
      </w:r>
      <w:r w:rsidRPr="008E2616"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Утверждение схемы расположени</w:t>
      </w:r>
      <w:r w:rsidRPr="0040077F">
        <w:rPr>
          <w:rFonts w:ascii="Times New Roman" w:hAnsi="Times New Roman" w:cs="Times New Roman"/>
          <w:sz w:val="24"/>
          <w:szCs w:val="24"/>
        </w:rPr>
        <w:t>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0077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ов на кадастровом плане территории, </w:t>
      </w:r>
      <w:r w:rsidRPr="0040077F">
        <w:rPr>
          <w:rFonts w:ascii="Times New Roman" w:hAnsi="Times New Roman" w:cs="Times New Roman"/>
          <w:sz w:val="24"/>
          <w:szCs w:val="24"/>
        </w:rPr>
        <w:t>находящ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0077F">
        <w:rPr>
          <w:rFonts w:ascii="Times New Roman" w:hAnsi="Times New Roman" w:cs="Times New Roman"/>
          <w:sz w:val="24"/>
          <w:szCs w:val="24"/>
        </w:rPr>
        <w:t>ся 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40077F">
        <w:rPr>
          <w:rFonts w:ascii="Times New Roman" w:hAnsi="Times New Roman" w:cs="Times New Roman"/>
          <w:sz w:val="24"/>
          <w:szCs w:val="24"/>
        </w:rPr>
        <w:t>людянский</w:t>
      </w:r>
      <w:proofErr w:type="spellEnd"/>
      <w:r w:rsidRPr="0040077F">
        <w:rPr>
          <w:rFonts w:ascii="Times New Roman" w:hAnsi="Times New Roman" w:cs="Times New Roman"/>
          <w:sz w:val="24"/>
          <w:szCs w:val="24"/>
        </w:rPr>
        <w:t xml:space="preserve"> район,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proofErr w:type="gramStart"/>
      <w:r w:rsidRPr="0040077F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>на которы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0077F">
        <w:rPr>
          <w:rFonts w:ascii="Times New Roman" w:hAnsi="Times New Roman" w:cs="Times New Roman"/>
          <w:sz w:val="24"/>
          <w:szCs w:val="24"/>
        </w:rPr>
        <w:t xml:space="preserve"> не разграничена,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>расположенн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0077F">
        <w:rPr>
          <w:rFonts w:ascii="Times New Roman" w:hAnsi="Times New Roman" w:cs="Times New Roman"/>
          <w:sz w:val="24"/>
          <w:szCs w:val="24"/>
        </w:rPr>
        <w:t xml:space="preserve"> на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0077F"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0077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007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>входящ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0077F">
        <w:rPr>
          <w:rFonts w:ascii="Times New Roman" w:hAnsi="Times New Roman" w:cs="Times New Roman"/>
          <w:sz w:val="24"/>
          <w:szCs w:val="24"/>
        </w:rPr>
        <w:t xml:space="preserve"> в состав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40077F">
        <w:rPr>
          <w:rFonts w:ascii="Times New Roman" w:hAnsi="Times New Roman" w:cs="Times New Roman"/>
          <w:sz w:val="24"/>
          <w:szCs w:val="24"/>
        </w:rPr>
        <w:t>людянский</w:t>
      </w:r>
      <w:proofErr w:type="spellEnd"/>
      <w:r w:rsidRPr="0040077F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616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D63D52" w:rsidRDefault="00D63D52" w:rsidP="00D63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 Дополнить абзац первый пункта 9 административного регламента после слова «десяти» словом «календарных».</w:t>
      </w:r>
    </w:p>
    <w:p w:rsidR="00D63D52" w:rsidRPr="00560F6E" w:rsidRDefault="00D63D52" w:rsidP="00D63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Pr="00560F6E">
        <w:rPr>
          <w:rFonts w:ascii="Times New Roman" w:hAnsi="Times New Roman" w:cs="Times New Roman"/>
          <w:bCs/>
          <w:sz w:val="24"/>
          <w:szCs w:val="24"/>
        </w:rPr>
        <w:t xml:space="preserve">Изложить абзац четвертый пункта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560F6E">
        <w:rPr>
          <w:rFonts w:ascii="Times New Roman" w:hAnsi="Times New Roman" w:cs="Times New Roman"/>
          <w:bCs/>
          <w:sz w:val="24"/>
          <w:szCs w:val="24"/>
        </w:rPr>
        <w:t xml:space="preserve"> административного регламента в следующей редакции:</w:t>
      </w:r>
    </w:p>
    <w:p w:rsidR="00D63D52" w:rsidRDefault="00D63D52" w:rsidP="00D63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95E">
        <w:rPr>
          <w:rFonts w:ascii="Times New Roman" w:hAnsi="Times New Roman" w:cs="Times New Roman"/>
          <w:sz w:val="24"/>
          <w:szCs w:val="24"/>
        </w:rPr>
        <w:t>«</w:t>
      </w:r>
      <w:r w:rsidRPr="0042595E">
        <w:rPr>
          <w:rFonts w:ascii="Times New Roman" w:hAnsi="Times New Roman" w:cs="Times New Roman"/>
          <w:sz w:val="24"/>
        </w:rPr>
        <w:t xml:space="preserve"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</w:t>
      </w:r>
      <w:r w:rsidRPr="0042595E">
        <w:rPr>
          <w:rFonts w:ascii="Times New Roman" w:hAnsi="Times New Roman" w:cs="Times New Roman"/>
          <w:sz w:val="24"/>
          <w:szCs w:val="24"/>
        </w:rPr>
        <w:t>в письменной форме по почтовому адресу, указанному в обращении».</w:t>
      </w:r>
    </w:p>
    <w:p w:rsidR="00D63D52" w:rsidRDefault="00D63D52" w:rsidP="00D63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Исключить пункт 22 административного регламента.</w:t>
      </w:r>
    </w:p>
    <w:p w:rsidR="00D63D52" w:rsidRDefault="00D63D52" w:rsidP="00D63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Исключить подпункт 3 пункта 27 административного регламента. </w:t>
      </w:r>
    </w:p>
    <w:p w:rsidR="00D63D52" w:rsidRDefault="00D63D52" w:rsidP="00D63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Изложить подпункт 3 пункта 56 административного регламента в следующей редакции:</w:t>
      </w:r>
    </w:p>
    <w:p w:rsidR="00D63D52" w:rsidRDefault="00D63D52" w:rsidP="00D63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«3) утверждение схемы расположения земельного участка или принятие решения об отказе в утверждении схемы расположения земельного участка;».</w:t>
      </w:r>
    </w:p>
    <w:p w:rsidR="00D63D52" w:rsidRDefault="00D63D52" w:rsidP="00D63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Исключить подпункт 5 пункта 56 административного регламента.</w:t>
      </w:r>
    </w:p>
    <w:p w:rsidR="00D63D52" w:rsidRDefault="00D63D52" w:rsidP="00D63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Изложить наименование главы 24 административного регламента в следующей редакции:</w:t>
      </w:r>
    </w:p>
    <w:p w:rsidR="00D63D52" w:rsidRDefault="00D63D52" w:rsidP="00D63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«Глава 24. УТВЕРЖДЕНИЕ СХЕМЫ РАСПОЛОЖЕНИЯ ЗЕМЕЛЬНОГО УЧАСТКА ИЛИ ПРИНЯТИЕ РЕШЕНИЯ ОБ ОТКАЗЕ В УТВЕРЖДЕНИИ СХЕМЫ РАСПОЛОЖЕНИЯ ЗЕМЕЛЬНОГО УЧАСТКА».</w:t>
      </w:r>
    </w:p>
    <w:p w:rsidR="00D63D52" w:rsidRDefault="00D63D52" w:rsidP="00D63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Исключить главу 26 административного регламента.</w:t>
      </w:r>
    </w:p>
    <w:p w:rsidR="00D63D52" w:rsidRPr="00B6227F" w:rsidRDefault="00D63D52" w:rsidP="00D63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27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6227F">
        <w:rPr>
          <w:rFonts w:ascii="Times New Roman" w:hAnsi="Times New Roman" w:cs="Times New Roman"/>
          <w:sz w:val="24"/>
          <w:szCs w:val="24"/>
        </w:rPr>
        <w:t xml:space="preserve">. </w:t>
      </w:r>
      <w:r w:rsidRPr="00B6227F">
        <w:rPr>
          <w:rFonts w:ascii="Times New Roman" w:hAnsi="Times New Roman" w:cs="Times New Roman"/>
          <w:sz w:val="24"/>
        </w:rPr>
        <w:t>Дополнить административный регламент пунктом 6</w:t>
      </w:r>
      <w:r>
        <w:rPr>
          <w:rFonts w:ascii="Times New Roman" w:hAnsi="Times New Roman" w:cs="Times New Roman"/>
          <w:sz w:val="24"/>
        </w:rPr>
        <w:t>0(</w:t>
      </w:r>
      <w:r w:rsidRPr="00B6227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)</w:t>
      </w:r>
      <w:r w:rsidRPr="00B6227F">
        <w:rPr>
          <w:rFonts w:ascii="Times New Roman" w:hAnsi="Times New Roman" w:cs="Times New Roman"/>
          <w:sz w:val="24"/>
        </w:rPr>
        <w:t xml:space="preserve"> следующего содержания:</w:t>
      </w:r>
    </w:p>
    <w:p w:rsidR="00D63D52" w:rsidRDefault="00D63D52" w:rsidP="00D63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27F">
        <w:rPr>
          <w:rFonts w:ascii="Times New Roman" w:hAnsi="Times New Roman" w:cs="Times New Roman"/>
          <w:sz w:val="24"/>
          <w:szCs w:val="24"/>
        </w:rPr>
        <w:t>«6</w:t>
      </w:r>
      <w:r>
        <w:rPr>
          <w:rFonts w:ascii="Times New Roman" w:hAnsi="Times New Roman" w:cs="Times New Roman"/>
          <w:sz w:val="24"/>
          <w:szCs w:val="24"/>
        </w:rPr>
        <w:t>0(1)</w:t>
      </w:r>
      <w:r w:rsidRPr="00B6227F">
        <w:rPr>
          <w:rFonts w:ascii="Times New Roman" w:hAnsi="Times New Roman" w:cs="Times New Roman"/>
          <w:sz w:val="24"/>
          <w:szCs w:val="24"/>
        </w:rPr>
        <w:t>. Способом фиксации результата административной процедуры является фиксация факта поступления заявления в день его поступления (получения через организации почтовой связи, с помощью средств электронной связи) в журнале регистрации входящей корреспонденции».</w:t>
      </w:r>
    </w:p>
    <w:p w:rsidR="00D63D52" w:rsidRDefault="00D63D52" w:rsidP="00D63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Исключить из абзаца второго пункта 62 административного регламента слова «или из ЕГРИП, в случае если заявителем выступает индивидуальный предприниматель».</w:t>
      </w:r>
    </w:p>
    <w:p w:rsidR="00D63D52" w:rsidRDefault="00D63D52" w:rsidP="00D63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 Исключить из абзаца четвертого пункта 62 административного регламента слова «ЕГРИП».</w:t>
      </w:r>
    </w:p>
    <w:p w:rsidR="00D63D52" w:rsidRPr="0006024C" w:rsidRDefault="00D63D52" w:rsidP="00D63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6024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6024C">
        <w:rPr>
          <w:rFonts w:ascii="Times New Roman" w:hAnsi="Times New Roman" w:cs="Times New Roman"/>
          <w:sz w:val="24"/>
          <w:szCs w:val="24"/>
        </w:rPr>
        <w:t xml:space="preserve">. </w:t>
      </w:r>
      <w:r w:rsidRPr="0006024C">
        <w:rPr>
          <w:rFonts w:ascii="Times New Roman" w:hAnsi="Times New Roman" w:cs="Times New Roman"/>
          <w:sz w:val="24"/>
        </w:rPr>
        <w:t xml:space="preserve">Дополнить административный регламент пунктом </w:t>
      </w:r>
      <w:r>
        <w:rPr>
          <w:rFonts w:ascii="Times New Roman" w:hAnsi="Times New Roman" w:cs="Times New Roman"/>
          <w:sz w:val="24"/>
        </w:rPr>
        <w:t>64</w:t>
      </w:r>
      <w:r w:rsidRPr="0006024C">
        <w:rPr>
          <w:rFonts w:ascii="Times New Roman" w:hAnsi="Times New Roman" w:cs="Times New Roman"/>
          <w:sz w:val="24"/>
        </w:rPr>
        <w:t>(1) следующего содержания:</w:t>
      </w:r>
    </w:p>
    <w:p w:rsidR="00D63D52" w:rsidRDefault="00D63D52" w:rsidP="00D63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6024C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64</w:t>
      </w:r>
      <w:r w:rsidRPr="0006024C">
        <w:rPr>
          <w:rFonts w:ascii="Times New Roman" w:hAnsi="Times New Roman" w:cs="Times New Roman"/>
          <w:sz w:val="24"/>
        </w:rPr>
        <w:t xml:space="preserve">(1).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входящей корреспонденции». </w:t>
      </w:r>
    </w:p>
    <w:p w:rsidR="00D63D52" w:rsidRPr="0006024C" w:rsidRDefault="00D63D52" w:rsidP="00D63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6024C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>13</w:t>
      </w:r>
      <w:r w:rsidRPr="0006024C">
        <w:rPr>
          <w:rFonts w:ascii="Times New Roman" w:hAnsi="Times New Roman" w:cs="Times New Roman"/>
          <w:sz w:val="24"/>
        </w:rPr>
        <w:t xml:space="preserve">. Дополнить административный регламент пунктом </w:t>
      </w:r>
      <w:r>
        <w:rPr>
          <w:rFonts w:ascii="Times New Roman" w:hAnsi="Times New Roman" w:cs="Times New Roman"/>
          <w:sz w:val="24"/>
        </w:rPr>
        <w:t>67(1)</w:t>
      </w:r>
      <w:r w:rsidRPr="0006024C">
        <w:rPr>
          <w:rFonts w:ascii="Times New Roman" w:hAnsi="Times New Roman" w:cs="Times New Roman"/>
          <w:sz w:val="24"/>
        </w:rPr>
        <w:t xml:space="preserve"> следующего содержания:</w:t>
      </w:r>
    </w:p>
    <w:p w:rsidR="00D63D52" w:rsidRDefault="00D63D52" w:rsidP="00D63D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24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67(1)</w:t>
      </w:r>
      <w:r w:rsidRPr="0006024C">
        <w:rPr>
          <w:rFonts w:ascii="Times New Roman" w:hAnsi="Times New Roman" w:cs="Times New Roman"/>
          <w:sz w:val="24"/>
          <w:szCs w:val="24"/>
        </w:rPr>
        <w:t>. Способом фиксации результата административной процедуры является фиксация факта принятия решения 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схемы расположения земельного участка </w:t>
      </w:r>
      <w:r w:rsidRPr="0006024C">
        <w:rPr>
          <w:rFonts w:ascii="Times New Roman" w:hAnsi="Times New Roman" w:cs="Times New Roman"/>
          <w:sz w:val="24"/>
          <w:szCs w:val="24"/>
        </w:rPr>
        <w:t xml:space="preserve">в журнале регистрации </w:t>
      </w:r>
      <w:r>
        <w:rPr>
          <w:rFonts w:ascii="Times New Roman" w:hAnsi="Times New Roman" w:cs="Times New Roman"/>
          <w:sz w:val="24"/>
          <w:szCs w:val="24"/>
        </w:rPr>
        <w:t>постановлений или письма об отказе в утверждении схемы расположения земельного участка в журнале регистрации исходящей корреспонденции</w:t>
      </w:r>
      <w:r w:rsidRPr="0006024C">
        <w:rPr>
          <w:rFonts w:ascii="Times New Roman" w:hAnsi="Times New Roman" w:cs="Times New Roman"/>
          <w:sz w:val="24"/>
          <w:szCs w:val="24"/>
        </w:rPr>
        <w:t>».</w:t>
      </w:r>
    </w:p>
    <w:p w:rsidR="00D63D52" w:rsidRPr="0006024C" w:rsidRDefault="00D63D52" w:rsidP="00D63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6024C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>14</w:t>
      </w:r>
      <w:r w:rsidRPr="0006024C">
        <w:rPr>
          <w:rFonts w:ascii="Times New Roman" w:hAnsi="Times New Roman" w:cs="Times New Roman"/>
          <w:sz w:val="24"/>
        </w:rPr>
        <w:t xml:space="preserve">. Дополнить административный регламент пунктом </w:t>
      </w:r>
      <w:r>
        <w:rPr>
          <w:rFonts w:ascii="Times New Roman" w:hAnsi="Times New Roman" w:cs="Times New Roman"/>
          <w:sz w:val="24"/>
        </w:rPr>
        <w:t>70(1)</w:t>
      </w:r>
      <w:r w:rsidRPr="0006024C">
        <w:rPr>
          <w:rFonts w:ascii="Times New Roman" w:hAnsi="Times New Roman" w:cs="Times New Roman"/>
          <w:sz w:val="24"/>
        </w:rPr>
        <w:t xml:space="preserve"> следующего содержания:</w:t>
      </w:r>
    </w:p>
    <w:p w:rsidR="00D63D52" w:rsidRDefault="00D63D52" w:rsidP="00D63D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24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70(1)</w:t>
      </w:r>
      <w:r w:rsidRPr="0006024C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административной процедуры является фиксация факта </w:t>
      </w:r>
      <w:r>
        <w:rPr>
          <w:rFonts w:ascii="Times New Roman" w:hAnsi="Times New Roman" w:cs="Times New Roman"/>
          <w:sz w:val="24"/>
          <w:szCs w:val="24"/>
        </w:rPr>
        <w:t xml:space="preserve">направления постановления </w:t>
      </w:r>
      <w:r w:rsidRPr="0006024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схемы расположения земельного участка или письма об отказе в утверждении схемы расположения земельного участка почтовым заказным отправлением</w:t>
      </w:r>
      <w:r w:rsidRPr="0006024C">
        <w:rPr>
          <w:rFonts w:ascii="Times New Roman" w:hAnsi="Times New Roman" w:cs="Times New Roman"/>
          <w:sz w:val="24"/>
          <w:szCs w:val="24"/>
        </w:rPr>
        <w:t>».</w:t>
      </w:r>
    </w:p>
    <w:p w:rsidR="00D63D52" w:rsidRDefault="00D63D52" w:rsidP="00D63D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2A">
        <w:rPr>
          <w:rFonts w:ascii="Times New Roman" w:hAnsi="Times New Roman" w:cs="Times New Roman"/>
          <w:sz w:val="24"/>
          <w:szCs w:val="24"/>
        </w:rPr>
        <w:t xml:space="preserve">1.15. Исключить пункт 71 административного регламента. </w:t>
      </w:r>
    </w:p>
    <w:p w:rsidR="00D63D52" w:rsidRPr="00185C2A" w:rsidRDefault="00D63D52" w:rsidP="00D63D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2A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85C2A">
        <w:rPr>
          <w:rFonts w:ascii="Times New Roman" w:hAnsi="Times New Roman" w:cs="Times New Roman"/>
          <w:sz w:val="24"/>
          <w:szCs w:val="24"/>
        </w:rPr>
        <w:t>. Исключить пункт 86 административного регламента.</w:t>
      </w:r>
    </w:p>
    <w:p w:rsidR="00D63D52" w:rsidRDefault="00D63D52" w:rsidP="00D63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1.17. Дополнить административный регламент пунктом 91(1) следующего содержания:</w:t>
      </w:r>
    </w:p>
    <w:p w:rsidR="00D63D52" w:rsidRDefault="00D63D52" w:rsidP="00D63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«91(1). Заинтересованные лица</w:t>
      </w:r>
      <w:r>
        <w:rPr>
          <w:rFonts w:ascii="Times New Roman" w:hAnsi="Times New Roman" w:cs="Times New Roman"/>
          <w:sz w:val="24"/>
          <w:szCs w:val="24"/>
        </w:rPr>
        <w:t xml:space="preserve"> имеют право получить, а должностные лица уполномоченного органа обязаны предоставить заявителю информацию и документы, необходимые для обоснования и рассмотрения жалобы, в течение 3 рабочих дней».</w:t>
      </w:r>
    </w:p>
    <w:p w:rsidR="00D63D52" w:rsidRDefault="00D63D52" w:rsidP="00D63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1.18. Исключить подпункт 3 пункта 92 административного регламента.</w:t>
      </w:r>
    </w:p>
    <w:p w:rsidR="00D63D52" w:rsidRDefault="00D63D52" w:rsidP="00D63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1.19. Заменить в пункте 96 административного регламента слова «в пункте 93» на слова «в пункте 95».</w:t>
      </w:r>
    </w:p>
    <w:p w:rsidR="00D63D52" w:rsidRDefault="00D63D52" w:rsidP="00D63D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1.20. Дополнить пункт 101 административного регламента подпунктами 5, 6, 7 в следующей редакции:</w:t>
      </w:r>
    </w:p>
    <w:p w:rsidR="00D63D52" w:rsidRPr="00004488" w:rsidRDefault="00D63D52" w:rsidP="00D63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«5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размещение информации </w:t>
      </w:r>
      <w:r w:rsidRPr="00004488">
        <w:rPr>
          <w:rFonts w:ascii="Times New Roman" w:hAnsi="Times New Roman" w:cs="Times New Roman"/>
          <w:bCs/>
          <w:sz w:val="24"/>
          <w:szCs w:val="24"/>
        </w:rPr>
        <w:t>на стендах, расположенных в помещениях, занимаемых уполномоченным органом;</w:t>
      </w:r>
    </w:p>
    <w:p w:rsidR="00D63D52" w:rsidRPr="001B7A8B" w:rsidRDefault="00D63D52" w:rsidP="00D63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размещение информации 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на официальном сайте администрации муниципального образования </w:t>
      </w:r>
      <w:proofErr w:type="spellStart"/>
      <w:r w:rsidRPr="00004488">
        <w:rPr>
          <w:rFonts w:ascii="Times New Roman" w:hAnsi="Times New Roman" w:cs="Times New Roman"/>
          <w:bCs/>
          <w:sz w:val="24"/>
          <w:szCs w:val="24"/>
        </w:rPr>
        <w:t>Слюдянский</w:t>
      </w:r>
      <w:proofErr w:type="spellEnd"/>
      <w:r w:rsidRPr="00004488">
        <w:rPr>
          <w:rFonts w:ascii="Times New Roman" w:hAnsi="Times New Roman" w:cs="Times New Roman"/>
          <w:bCs/>
          <w:sz w:val="24"/>
          <w:szCs w:val="24"/>
        </w:rPr>
        <w:t xml:space="preserve"> район в информационно-телекоммуникационной сети «Интернет» - </w:t>
      </w:r>
      <w:hyperlink r:id="rId6" w:history="1">
        <w:r w:rsidRPr="001B7A8B">
          <w:rPr>
            <w:rStyle w:val="a3"/>
            <w:sz w:val="24"/>
            <w:szCs w:val="24"/>
            <w:u w:val="none"/>
            <w:lang w:val="en-US"/>
          </w:rPr>
          <w:t>http</w:t>
        </w:r>
        <w:r w:rsidRPr="001B7A8B">
          <w:rPr>
            <w:rStyle w:val="a3"/>
            <w:sz w:val="24"/>
            <w:szCs w:val="24"/>
            <w:u w:val="none"/>
          </w:rPr>
          <w:t>://</w:t>
        </w:r>
        <w:r w:rsidRPr="001B7A8B">
          <w:rPr>
            <w:rStyle w:val="a3"/>
            <w:sz w:val="24"/>
            <w:szCs w:val="24"/>
            <w:u w:val="none"/>
            <w:lang w:val="en-US"/>
          </w:rPr>
          <w:t>www</w:t>
        </w:r>
        <w:r w:rsidRPr="001B7A8B">
          <w:rPr>
            <w:rStyle w:val="a3"/>
            <w:sz w:val="24"/>
            <w:szCs w:val="24"/>
            <w:u w:val="none"/>
          </w:rPr>
          <w:t>.</w:t>
        </w:r>
        <w:proofErr w:type="spellStart"/>
        <w:r w:rsidRPr="001B7A8B">
          <w:rPr>
            <w:rStyle w:val="a3"/>
            <w:sz w:val="24"/>
            <w:szCs w:val="24"/>
            <w:u w:val="none"/>
            <w:lang w:val="en-US"/>
          </w:rPr>
          <w:t>sludyanka</w:t>
        </w:r>
        <w:proofErr w:type="spellEnd"/>
        <w:r w:rsidRPr="001B7A8B">
          <w:rPr>
            <w:rStyle w:val="a3"/>
            <w:sz w:val="24"/>
            <w:szCs w:val="24"/>
            <w:u w:val="none"/>
          </w:rPr>
          <w:t>.</w:t>
        </w:r>
        <w:proofErr w:type="spellStart"/>
        <w:r w:rsidRPr="001B7A8B">
          <w:rPr>
            <w:rStyle w:val="a3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B7A8B">
        <w:rPr>
          <w:rFonts w:ascii="Times New Roman" w:hAnsi="Times New Roman" w:cs="Times New Roman"/>
          <w:bCs/>
          <w:sz w:val="24"/>
          <w:szCs w:val="24"/>
        </w:rPr>
        <w:t>;</w:t>
      </w:r>
    </w:p>
    <w:p w:rsidR="00D63D52" w:rsidRPr="00004488" w:rsidRDefault="00D63D52" w:rsidP="00D63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размещение информации на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bCs/>
          <w:sz w:val="24"/>
          <w:szCs w:val="24"/>
        </w:rPr>
        <w:t>е»</w:t>
      </w:r>
      <w:r w:rsidRPr="00004488">
        <w:rPr>
          <w:rFonts w:ascii="Times New Roman" w:hAnsi="Times New Roman" w:cs="Times New Roman"/>
          <w:bCs/>
          <w:sz w:val="24"/>
          <w:szCs w:val="24"/>
        </w:rPr>
        <w:t>.</w:t>
      </w:r>
    </w:p>
    <w:p w:rsidR="00D63D52" w:rsidRDefault="00D63D52" w:rsidP="00D63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1.21. Изложить Приложение № 2 к административному регламенту в новой редакции (прилагается).</w:t>
      </w:r>
    </w:p>
    <w:p w:rsidR="00D63D52" w:rsidRDefault="00D63D52" w:rsidP="00D63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3D52" w:rsidRPr="0048599C" w:rsidRDefault="00D63D52" w:rsidP="00D63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99C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специальном выпуске газеты «Славное море», а также разместить на официальном сайте администрации муниципального образования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 в информационно-телекоммуникационной сети «</w:t>
      </w:r>
      <w:r w:rsidRPr="00D42DA2">
        <w:rPr>
          <w:rFonts w:ascii="Times New Roman" w:hAnsi="Times New Roman" w:cs="Times New Roman"/>
          <w:sz w:val="24"/>
          <w:szCs w:val="24"/>
        </w:rPr>
        <w:t xml:space="preserve">Интернет»: </w:t>
      </w:r>
      <w:hyperlink r:id="rId7" w:history="1">
        <w:r w:rsidRPr="00D42DA2">
          <w:rPr>
            <w:rStyle w:val="a3"/>
            <w:color w:val="auto"/>
            <w:sz w:val="24"/>
            <w:szCs w:val="24"/>
            <w:u w:val="none"/>
          </w:rPr>
          <w:t>www.</w:t>
        </w:r>
        <w:r w:rsidRPr="00D42DA2">
          <w:rPr>
            <w:rStyle w:val="a3"/>
            <w:color w:val="auto"/>
            <w:sz w:val="24"/>
            <w:szCs w:val="24"/>
            <w:u w:val="none"/>
            <w:lang w:val="en-US"/>
          </w:rPr>
          <w:t>sludyanka</w:t>
        </w:r>
        <w:r w:rsidRPr="00D42DA2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42DA2">
          <w:rPr>
            <w:rStyle w:val="a3"/>
            <w:color w:val="auto"/>
            <w:sz w:val="24"/>
            <w:szCs w:val="24"/>
            <w:u w:val="none"/>
          </w:rPr>
          <w:t>ru</w:t>
        </w:r>
        <w:proofErr w:type="spellEnd"/>
      </w:hyperlink>
      <w:r w:rsidRPr="00D42DA2">
        <w:rPr>
          <w:rStyle w:val="a3"/>
          <w:color w:val="auto"/>
          <w:sz w:val="24"/>
          <w:szCs w:val="24"/>
          <w:u w:val="none"/>
        </w:rPr>
        <w:t>,</w:t>
      </w:r>
      <w:r w:rsidRPr="00D42DA2">
        <w:rPr>
          <w:rFonts w:ascii="Times New Roman" w:hAnsi="Times New Roman" w:cs="Times New Roman"/>
          <w:sz w:val="24"/>
          <w:szCs w:val="24"/>
        </w:rPr>
        <w:t xml:space="preserve"> в разделе «Администрация муниципального района/МКУ «Комитет по управлению </w:t>
      </w:r>
      <w:r w:rsidRPr="0048599C">
        <w:rPr>
          <w:rFonts w:ascii="Times New Roman" w:hAnsi="Times New Roman" w:cs="Times New Roman"/>
          <w:sz w:val="24"/>
          <w:szCs w:val="24"/>
        </w:rPr>
        <w:t xml:space="preserve">муниципальным имуществом и земельным отношениям муниципального образования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район»/Положения, административные регламенты».</w:t>
      </w:r>
    </w:p>
    <w:p w:rsidR="00D63D52" w:rsidRPr="0048599C" w:rsidRDefault="00D63D52" w:rsidP="00D63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859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859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599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председателя МКУ «Комитет по управлению муниципальным имуществом и земельным отношениям муниципального образования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район», заместителя мэра муниципального образования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Стаценскую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D63D52" w:rsidRPr="0048599C" w:rsidRDefault="00D63D52" w:rsidP="00D63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D52" w:rsidRPr="0048599C" w:rsidRDefault="00D63D52" w:rsidP="00D63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D52" w:rsidRPr="0048599C" w:rsidRDefault="00D63D52" w:rsidP="00D63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99C"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:rsidR="00D63D52" w:rsidRDefault="00D63D52" w:rsidP="00D63D52">
      <w:pPr>
        <w:spacing w:after="0" w:line="240" w:lineRule="auto"/>
        <w:jc w:val="both"/>
        <w:rPr>
          <w:lang w:eastAsia="ru-RU"/>
        </w:rPr>
      </w:pP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     </w:t>
      </w:r>
      <w:r w:rsidRPr="0048599C">
        <w:rPr>
          <w:rFonts w:ascii="Times New Roman" w:hAnsi="Times New Roman" w:cs="Times New Roman"/>
          <w:sz w:val="24"/>
          <w:szCs w:val="24"/>
        </w:rPr>
        <w:tab/>
      </w:r>
      <w:r w:rsidRPr="0048599C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  <w:t>А.Г. Шульц</w:t>
      </w:r>
    </w:p>
    <w:p w:rsidR="00D63D52" w:rsidRDefault="00D63D52" w:rsidP="00D63D52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</w:p>
    <w:p w:rsidR="00D63D52" w:rsidRDefault="00D63D52" w:rsidP="00D63D52">
      <w:pPr>
        <w:rPr>
          <w:lang w:eastAsia="ru-RU"/>
        </w:rPr>
      </w:pPr>
    </w:p>
    <w:p w:rsidR="00D63D52" w:rsidRDefault="00D63D52" w:rsidP="00D63D52">
      <w:pPr>
        <w:rPr>
          <w:lang w:eastAsia="ru-RU"/>
        </w:rPr>
      </w:pPr>
    </w:p>
    <w:p w:rsidR="00D63D52" w:rsidRDefault="00D63D52" w:rsidP="00D63D52">
      <w:pPr>
        <w:rPr>
          <w:lang w:eastAsia="ru-RU"/>
        </w:rPr>
      </w:pPr>
    </w:p>
    <w:p w:rsidR="00D63D52" w:rsidRDefault="00D63D52" w:rsidP="00D63D52">
      <w:pPr>
        <w:rPr>
          <w:lang w:eastAsia="ru-RU"/>
        </w:rPr>
      </w:pPr>
    </w:p>
    <w:p w:rsidR="00D63D52" w:rsidRDefault="00D63D52" w:rsidP="00D63D52">
      <w:pPr>
        <w:rPr>
          <w:lang w:eastAsia="ru-RU"/>
        </w:rPr>
      </w:pPr>
    </w:p>
    <w:p w:rsidR="00D63D52" w:rsidRDefault="00D63D52" w:rsidP="00D63D52">
      <w:pPr>
        <w:rPr>
          <w:lang w:eastAsia="ru-RU"/>
        </w:rPr>
      </w:pPr>
    </w:p>
    <w:p w:rsidR="00D63D52" w:rsidRDefault="00D63D52" w:rsidP="00D63D52">
      <w:pPr>
        <w:rPr>
          <w:lang w:eastAsia="ru-RU"/>
        </w:rPr>
      </w:pPr>
    </w:p>
    <w:p w:rsidR="00D63D52" w:rsidRDefault="00D63D52" w:rsidP="00D63D52">
      <w:pPr>
        <w:rPr>
          <w:lang w:eastAsia="ru-RU"/>
        </w:rPr>
      </w:pPr>
    </w:p>
    <w:p w:rsidR="00D63D52" w:rsidRDefault="00D63D52" w:rsidP="00D63D52">
      <w:pPr>
        <w:rPr>
          <w:lang w:eastAsia="ru-RU"/>
        </w:rPr>
      </w:pPr>
    </w:p>
    <w:p w:rsidR="00D63D52" w:rsidRDefault="00D63D52" w:rsidP="00D63D52">
      <w:pPr>
        <w:rPr>
          <w:lang w:eastAsia="ru-RU"/>
        </w:rPr>
      </w:pPr>
    </w:p>
    <w:p w:rsidR="00D63D52" w:rsidRDefault="00D63D52" w:rsidP="00D63D52">
      <w:pPr>
        <w:rPr>
          <w:lang w:eastAsia="ru-RU"/>
        </w:rPr>
      </w:pPr>
    </w:p>
    <w:p w:rsidR="00D63D52" w:rsidRDefault="00D63D52" w:rsidP="00D63D52">
      <w:pPr>
        <w:rPr>
          <w:lang w:eastAsia="ru-RU"/>
        </w:rPr>
      </w:pPr>
    </w:p>
    <w:p w:rsidR="00D63D52" w:rsidRDefault="00D63D52" w:rsidP="00D63D52">
      <w:pPr>
        <w:rPr>
          <w:lang w:eastAsia="ru-RU"/>
        </w:rPr>
      </w:pPr>
    </w:p>
    <w:p w:rsidR="00D63D52" w:rsidRDefault="00D63D52" w:rsidP="00D63D52">
      <w:pPr>
        <w:rPr>
          <w:lang w:eastAsia="ru-RU"/>
        </w:rPr>
      </w:pPr>
    </w:p>
    <w:p w:rsidR="00D63D52" w:rsidRDefault="00D63D52" w:rsidP="00D63D52">
      <w:pPr>
        <w:rPr>
          <w:lang w:eastAsia="ru-RU"/>
        </w:rPr>
      </w:pPr>
    </w:p>
    <w:p w:rsidR="00D63D52" w:rsidRDefault="00D63D52" w:rsidP="00D63D52">
      <w:pPr>
        <w:rPr>
          <w:lang w:eastAsia="ru-RU"/>
        </w:rPr>
      </w:pPr>
    </w:p>
    <w:p w:rsidR="00D63D52" w:rsidRDefault="00D63D52" w:rsidP="00D63D52">
      <w:pPr>
        <w:rPr>
          <w:lang w:eastAsia="ru-RU"/>
        </w:rPr>
      </w:pPr>
    </w:p>
    <w:p w:rsidR="00D63D52" w:rsidRDefault="00D63D52" w:rsidP="00D63D52">
      <w:pPr>
        <w:rPr>
          <w:lang w:eastAsia="ru-RU"/>
        </w:rPr>
      </w:pPr>
    </w:p>
    <w:p w:rsidR="00D63D52" w:rsidRDefault="00D63D52" w:rsidP="00D63D52">
      <w:pPr>
        <w:rPr>
          <w:lang w:eastAsia="ru-RU"/>
        </w:rPr>
      </w:pPr>
    </w:p>
    <w:p w:rsidR="00D63D52" w:rsidRDefault="00D63D52" w:rsidP="00D63D52">
      <w:pPr>
        <w:rPr>
          <w:lang w:eastAsia="ru-RU"/>
        </w:rPr>
      </w:pPr>
    </w:p>
    <w:p w:rsidR="00D63D52" w:rsidRDefault="00D63D52" w:rsidP="00D63D52">
      <w:pPr>
        <w:rPr>
          <w:lang w:eastAsia="ru-RU"/>
        </w:rPr>
      </w:pPr>
    </w:p>
    <w:p w:rsidR="00D63D52" w:rsidRDefault="00D63D52" w:rsidP="00D63D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63D52" w:rsidRDefault="00D63D52" w:rsidP="00D63D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D63D52" w:rsidRDefault="00D63D52" w:rsidP="00D63D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D63D52" w:rsidRDefault="00D63D52" w:rsidP="00D63D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«Утверждение схемы расположения </w:t>
      </w:r>
    </w:p>
    <w:p w:rsidR="00D63D52" w:rsidRDefault="00D63D52" w:rsidP="00D63D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участков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кадастровом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D52" w:rsidRDefault="00D63D52" w:rsidP="00D63D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плане территории,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D52" w:rsidRDefault="00D63D52" w:rsidP="00D63D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собственности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D52" w:rsidRDefault="00D63D52" w:rsidP="00D63D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D63D52" w:rsidRDefault="00D63D52" w:rsidP="00D63D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государственная собственность</w:t>
      </w:r>
    </w:p>
    <w:p w:rsidR="00D63D52" w:rsidRDefault="00D63D52" w:rsidP="00D63D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которые не разграничена, расположенных </w:t>
      </w:r>
    </w:p>
    <w:p w:rsidR="00D63D52" w:rsidRDefault="00D63D52" w:rsidP="00D63D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территориях сельских поселений, </w:t>
      </w:r>
    </w:p>
    <w:p w:rsidR="00D63D52" w:rsidRDefault="00D63D52" w:rsidP="00D63D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входящих в состав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D52" w:rsidRDefault="00D63D52" w:rsidP="00D63D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D63D52" w:rsidRDefault="00D63D52" w:rsidP="00D63D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D52" w:rsidRDefault="00D63D52" w:rsidP="00D63D52">
      <w:pPr>
        <w:pStyle w:val="ConsPlusNormal"/>
        <w:jc w:val="both"/>
      </w:pPr>
    </w:p>
    <w:p w:rsidR="00D63D52" w:rsidRDefault="00D63D52" w:rsidP="00D63D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БЛОК-СХЕМА </w:t>
      </w:r>
    </w:p>
    <w:p w:rsidR="00D63D52" w:rsidRDefault="00D63D52" w:rsidP="00D63D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63D52" w:rsidRDefault="00D63D52" w:rsidP="00D63D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D63D52" w:rsidTr="00552CEF">
        <w:trPr>
          <w:trHeight w:val="615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52" w:rsidRDefault="00D63D52" w:rsidP="0055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документов</w:t>
            </w:r>
          </w:p>
          <w:p w:rsidR="00D63D52" w:rsidRDefault="00D63D52" w:rsidP="0055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течение одного рабочего дня)</w:t>
            </w:r>
          </w:p>
        </w:tc>
      </w:tr>
    </w:tbl>
    <w:p w:rsidR="00D63D52" w:rsidRDefault="00D63D52" w:rsidP="00D63D52">
      <w:pPr>
        <w:pStyle w:val="a4"/>
        <w:ind w:firstLine="570"/>
        <w:rPr>
          <w:sz w:val="24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02AC8" wp14:editId="10760211">
                <wp:simplePos x="0" y="0"/>
                <wp:positionH relativeFrom="column">
                  <wp:posOffset>3060065</wp:posOffset>
                </wp:positionH>
                <wp:positionV relativeFrom="paragraph">
                  <wp:posOffset>179070</wp:posOffset>
                </wp:positionV>
                <wp:extent cx="347345" cy="635"/>
                <wp:effectExtent l="59055" t="0" r="92710" b="54610"/>
                <wp:wrapNone/>
                <wp:docPr id="5" name="Соединительная линия уступом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47345" cy="635"/>
                        </a:xfrm>
                        <a:prstGeom prst="bentConnector3">
                          <a:avLst>
                            <a:gd name="adj1" fmla="val 499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5" o:spid="_x0000_s1026" type="#_x0000_t34" style="position:absolute;margin-left:240.95pt;margin-top:14.1pt;width:27.35pt;height:.05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" adj="10780">
                <v:stroke endarrow="block"/>
              </v:shape>
            </w:pict>
          </mc:Fallback>
        </mc:AlternateContent>
      </w:r>
    </w:p>
    <w:p w:rsidR="00D63D52" w:rsidRDefault="00D63D52" w:rsidP="00D63D52">
      <w:pPr>
        <w:pStyle w:val="a4"/>
        <w:ind w:firstLine="570"/>
        <w:rPr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3"/>
      </w:tblGrid>
      <w:tr w:rsidR="00D63D52" w:rsidTr="00552CEF">
        <w:trPr>
          <w:trHeight w:val="465"/>
        </w:trPr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52" w:rsidRDefault="00D63D52" w:rsidP="00552CEF">
            <w:pPr>
              <w:pStyle w:val="a4"/>
              <w:spacing w:line="276" w:lineRule="auto"/>
              <w:ind w:firstLine="34"/>
              <w:rPr>
                <w:sz w:val="24"/>
                <w:u w:val="none"/>
                <w:lang w:eastAsia="en-US"/>
              </w:rPr>
            </w:pPr>
            <w:r>
              <w:rPr>
                <w:sz w:val="24"/>
                <w:u w:val="none"/>
                <w:lang w:eastAsia="en-US"/>
              </w:rPr>
              <w:t xml:space="preserve">Формирование и направление межведомственных запросов в органы, </w:t>
            </w:r>
          </w:p>
          <w:p w:rsidR="00D63D52" w:rsidRDefault="00D63D52" w:rsidP="00552CEF">
            <w:pPr>
              <w:pStyle w:val="a4"/>
              <w:spacing w:line="276" w:lineRule="auto"/>
              <w:ind w:firstLine="34"/>
              <w:rPr>
                <w:sz w:val="24"/>
                <w:u w:val="none"/>
                <w:lang w:eastAsia="en-US"/>
              </w:rPr>
            </w:pPr>
            <w:r>
              <w:rPr>
                <w:sz w:val="24"/>
                <w:u w:val="none"/>
                <w:lang w:eastAsia="en-US"/>
              </w:rPr>
              <w:t>участвующие в предоставлении муниципальной услуги</w:t>
            </w:r>
          </w:p>
          <w:p w:rsidR="00D63D52" w:rsidRDefault="00D63D52" w:rsidP="00552CEF">
            <w:pPr>
              <w:pStyle w:val="a4"/>
              <w:spacing w:line="276" w:lineRule="auto"/>
              <w:ind w:firstLine="34"/>
              <w:rPr>
                <w:sz w:val="24"/>
                <w:u w:val="none"/>
                <w:lang w:eastAsia="en-US"/>
              </w:rPr>
            </w:pPr>
            <w:r>
              <w:rPr>
                <w:sz w:val="24"/>
                <w:u w:val="none"/>
                <w:lang w:eastAsia="en-US"/>
              </w:rPr>
              <w:t>(в течение 3 рабочих дней со дня регистрации заявления в уполномоченном органе)</w:t>
            </w:r>
          </w:p>
        </w:tc>
      </w:tr>
    </w:tbl>
    <w:p w:rsidR="00D63D52" w:rsidRDefault="00D63D52" w:rsidP="00D63D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9FDA0" wp14:editId="3DC3A67C">
                <wp:simplePos x="0" y="0"/>
                <wp:positionH relativeFrom="column">
                  <wp:posOffset>3233420</wp:posOffset>
                </wp:positionH>
                <wp:positionV relativeFrom="paragraph">
                  <wp:posOffset>1270</wp:posOffset>
                </wp:positionV>
                <wp:extent cx="635" cy="438150"/>
                <wp:effectExtent l="76200" t="0" r="75565" b="571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54.6pt;margin-top:.1pt;width:.05pt;height:34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">
                <v:stroke endarrow="block"/>
              </v:shape>
            </w:pict>
          </mc:Fallback>
        </mc:AlternateContent>
      </w:r>
    </w:p>
    <w:p w:rsidR="00D63D52" w:rsidRDefault="00D63D52" w:rsidP="00D63D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D52" w:rsidRDefault="00D63D52" w:rsidP="00D63D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D63D52" w:rsidTr="00552CEF">
        <w:trPr>
          <w:trHeight w:val="765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52" w:rsidRDefault="00D63D52" w:rsidP="00552CEF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решения об отказе в утверждении схемы расположения земельного участка</w:t>
            </w:r>
          </w:p>
          <w:p w:rsidR="00D63D52" w:rsidRDefault="00D63D52" w:rsidP="00552CEF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чем 18 календарных дней со дня регистрации заявления)</w:t>
            </w:r>
          </w:p>
        </w:tc>
      </w:tr>
    </w:tbl>
    <w:p w:rsidR="00D63D52" w:rsidRDefault="00D63D52" w:rsidP="00D63D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D6C834" wp14:editId="6BCB2E9B">
                <wp:simplePos x="0" y="0"/>
                <wp:positionH relativeFrom="column">
                  <wp:posOffset>3236595</wp:posOffset>
                </wp:positionH>
                <wp:positionV relativeFrom="paragraph">
                  <wp:posOffset>55245</wp:posOffset>
                </wp:positionV>
                <wp:extent cx="635" cy="438150"/>
                <wp:effectExtent l="76200" t="0" r="75565" b="571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54.85pt;margin-top:4.35pt;width:.05pt;height:34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">
                <v:stroke endarrow="block"/>
              </v:shape>
            </w:pict>
          </mc:Fallback>
        </mc:AlternateContent>
      </w:r>
    </w:p>
    <w:p w:rsidR="00D63D52" w:rsidRDefault="00D63D52" w:rsidP="00D63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D52" w:rsidRDefault="00D63D52" w:rsidP="00D63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0"/>
      </w:tblGrid>
      <w:tr w:rsidR="00D63D52" w:rsidTr="00552CEF">
        <w:trPr>
          <w:trHeight w:val="810"/>
        </w:trPr>
        <w:tc>
          <w:tcPr>
            <w:tcW w:w="8670" w:type="dxa"/>
          </w:tcPr>
          <w:p w:rsidR="00D63D52" w:rsidRDefault="00D63D52" w:rsidP="00552CEF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4CE9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(выдача) заявителю копии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D4CE9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схемы расположения земельного участка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r w:rsidRPr="00AD4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D4CE9">
              <w:rPr>
                <w:rFonts w:ascii="Times New Roman" w:hAnsi="Times New Roman" w:cs="Times New Roman"/>
                <w:sz w:val="24"/>
                <w:szCs w:val="24"/>
              </w:rPr>
              <w:t xml:space="preserve"> об отказе в ее утверждении</w:t>
            </w:r>
          </w:p>
          <w:p w:rsidR="00D63D52" w:rsidRDefault="00D63D52" w:rsidP="0055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течение 3 рабочих дней со дня принятия постановления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об утверждении схемы расположения земельного участка либо подписания письма об отказе в утверждении схемы расположения земельного участка)</w:t>
            </w:r>
          </w:p>
        </w:tc>
      </w:tr>
    </w:tbl>
    <w:p w:rsidR="00D63D52" w:rsidRDefault="00D63D52" w:rsidP="00D63D52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</w:p>
    <w:p w:rsidR="00D63D52" w:rsidRPr="00D759E3" w:rsidRDefault="00D63D52" w:rsidP="00D63D5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63D52" w:rsidRDefault="00D63D52" w:rsidP="00D63D52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</w:p>
    <w:p w:rsidR="00621712" w:rsidRDefault="00D63D52">
      <w:bookmarkStart w:id="1" w:name="_GoBack"/>
      <w:bookmarkEnd w:id="1"/>
    </w:p>
    <w:sectPr w:rsidR="00621712" w:rsidSect="00D63D5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4D"/>
    <w:rsid w:val="001E5EAC"/>
    <w:rsid w:val="00A70A16"/>
    <w:rsid w:val="00D63D52"/>
    <w:rsid w:val="00E4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52"/>
  </w:style>
  <w:style w:type="paragraph" w:styleId="1">
    <w:name w:val="heading 1"/>
    <w:basedOn w:val="a"/>
    <w:next w:val="a"/>
    <w:link w:val="10"/>
    <w:uiPriority w:val="99"/>
    <w:qFormat/>
    <w:rsid w:val="00D63D5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D63D5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3D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63D52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3D52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D63D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D63D52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63D52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63D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D63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63D52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52"/>
  </w:style>
  <w:style w:type="paragraph" w:styleId="1">
    <w:name w:val="heading 1"/>
    <w:basedOn w:val="a"/>
    <w:next w:val="a"/>
    <w:link w:val="10"/>
    <w:uiPriority w:val="99"/>
    <w:qFormat/>
    <w:rsid w:val="00D63D5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D63D5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3D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63D52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3D52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D63D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D63D52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63D52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63D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D63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63D5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udyank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6819</Characters>
  <Application>Microsoft Office Word</Application>
  <DocSecurity>0</DocSecurity>
  <Lines>56</Lines>
  <Paragraphs>15</Paragraphs>
  <ScaleCrop>false</ScaleCrop>
  <Company/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Людмила Владимировна</dc:creator>
  <cp:keywords/>
  <dc:description/>
  <cp:lastModifiedBy>Стаценская Людмила Владимировна</cp:lastModifiedBy>
  <cp:revision>2</cp:revision>
  <dcterms:created xsi:type="dcterms:W3CDTF">2017-12-18T06:25:00Z</dcterms:created>
  <dcterms:modified xsi:type="dcterms:W3CDTF">2017-12-18T06:26:00Z</dcterms:modified>
</cp:coreProperties>
</file>