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0BE" w:rsidRPr="005F60BE" w:rsidRDefault="00265A1F" w:rsidP="005F60BE">
      <w:pPr>
        <w:shd w:val="clear" w:color="auto" w:fill="FFFFFF"/>
        <w:spacing w:line="283" w:lineRule="exact"/>
        <w:outlineLvl w:val="0"/>
        <w:rPr>
          <w:rFonts w:ascii="Times New Roman" w:hAnsi="Times New Roman"/>
        </w:rPr>
      </w:pPr>
      <w:r>
        <w:rPr>
          <w:rFonts w:ascii="Times New Roman" w:hAnsi="Times New Roman"/>
          <w:noProof/>
        </w:rPr>
        <w:drawing>
          <wp:anchor distT="0" distB="0" distL="114300" distR="114300" simplePos="0" relativeHeight="251659264" behindDoc="0" locked="0" layoutInCell="1" allowOverlap="1">
            <wp:simplePos x="0" y="0"/>
            <wp:positionH relativeFrom="column">
              <wp:posOffset>2836545</wp:posOffset>
            </wp:positionH>
            <wp:positionV relativeFrom="paragraph">
              <wp:posOffset>113665</wp:posOffset>
            </wp:positionV>
            <wp:extent cx="590550" cy="685800"/>
            <wp:effectExtent l="0" t="0" r="0" b="0"/>
            <wp:wrapTopAndBottom/>
            <wp:docPr id="2" name="Рисунок 1" descr="Описание: 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людянский р-н (герб в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pic:spPr>
                </pic:pic>
              </a:graphicData>
            </a:graphic>
            <wp14:sizeRelH relativeFrom="page">
              <wp14:pctWidth>0</wp14:pctWidth>
            </wp14:sizeRelH>
            <wp14:sizeRelV relativeFrom="page">
              <wp14:pctHeight>0</wp14:pctHeight>
            </wp14:sizeRelV>
          </wp:anchor>
        </w:drawing>
      </w:r>
    </w:p>
    <w:p w:rsidR="005F60BE" w:rsidRPr="005F60BE" w:rsidRDefault="005F60BE" w:rsidP="005F60BE">
      <w:pPr>
        <w:shd w:val="clear" w:color="auto" w:fill="FFFFFF"/>
        <w:spacing w:after="0" w:line="283" w:lineRule="exact"/>
        <w:outlineLvl w:val="0"/>
        <w:rPr>
          <w:rFonts w:ascii="Times New Roman" w:hAnsi="Times New Roman"/>
        </w:rPr>
      </w:pPr>
      <w:r w:rsidRPr="005F60BE">
        <w:rPr>
          <w:rFonts w:ascii="Times New Roman" w:hAnsi="Times New Roman"/>
        </w:rPr>
        <w:t xml:space="preserve">                                                                    </w:t>
      </w:r>
      <w:r w:rsidRPr="005F60BE">
        <w:rPr>
          <w:rFonts w:ascii="Times New Roman" w:hAnsi="Times New Roman"/>
          <w:iCs/>
          <w:spacing w:val="-3"/>
        </w:rPr>
        <w:t>Российская Федерация</w:t>
      </w:r>
    </w:p>
    <w:p w:rsidR="005F60BE" w:rsidRPr="005F60BE" w:rsidRDefault="005F60BE" w:rsidP="005F60BE">
      <w:pPr>
        <w:shd w:val="clear" w:color="auto" w:fill="FFFFFF"/>
        <w:spacing w:after="0" w:line="283" w:lineRule="exact"/>
        <w:ind w:left="180"/>
        <w:jc w:val="center"/>
        <w:rPr>
          <w:rFonts w:ascii="Times New Roman" w:hAnsi="Times New Roman"/>
        </w:rPr>
      </w:pPr>
      <w:r w:rsidRPr="005F60BE">
        <w:rPr>
          <w:rFonts w:ascii="Times New Roman" w:hAnsi="Times New Roman"/>
          <w:iCs/>
          <w:spacing w:val="-2"/>
        </w:rPr>
        <w:t>Иркутская область</w:t>
      </w:r>
    </w:p>
    <w:p w:rsidR="005F60BE" w:rsidRPr="005F60BE" w:rsidRDefault="005F60BE" w:rsidP="005F60BE">
      <w:pPr>
        <w:shd w:val="clear" w:color="auto" w:fill="FFFFFF"/>
        <w:spacing w:after="0" w:line="283" w:lineRule="exact"/>
        <w:ind w:left="199"/>
        <w:jc w:val="center"/>
        <w:rPr>
          <w:rFonts w:ascii="Times New Roman" w:hAnsi="Times New Roman"/>
        </w:rPr>
      </w:pPr>
      <w:proofErr w:type="spellStart"/>
      <w:r w:rsidRPr="005F60BE">
        <w:rPr>
          <w:rFonts w:ascii="Times New Roman" w:hAnsi="Times New Roman"/>
          <w:iCs/>
          <w:spacing w:val="-3"/>
        </w:rPr>
        <w:t>Слюдянский</w:t>
      </w:r>
      <w:proofErr w:type="spellEnd"/>
      <w:r w:rsidRPr="005F60BE">
        <w:rPr>
          <w:rFonts w:ascii="Times New Roman" w:hAnsi="Times New Roman"/>
          <w:iCs/>
          <w:spacing w:val="-3"/>
        </w:rPr>
        <w:t xml:space="preserve"> район</w:t>
      </w:r>
    </w:p>
    <w:p w:rsidR="005F60BE" w:rsidRPr="005F60BE" w:rsidRDefault="005F60BE" w:rsidP="005F60BE">
      <w:pPr>
        <w:shd w:val="clear" w:color="auto" w:fill="FFFFFF"/>
        <w:spacing w:before="283" w:line="326" w:lineRule="exact"/>
        <w:ind w:left="204"/>
        <w:jc w:val="center"/>
        <w:rPr>
          <w:rFonts w:ascii="Times New Roman" w:hAnsi="Times New Roman"/>
        </w:rPr>
      </w:pPr>
      <w:r w:rsidRPr="005F60BE">
        <w:rPr>
          <w:rFonts w:ascii="Times New Roman" w:hAnsi="Times New Roman"/>
          <w:b/>
          <w:bCs/>
          <w:spacing w:val="-3"/>
          <w:sz w:val="28"/>
          <w:szCs w:val="28"/>
        </w:rPr>
        <w:t>ДУМА МУНИЦИПАЛЬНОГО ОБРАЗОВАНИЯ</w:t>
      </w:r>
    </w:p>
    <w:p w:rsidR="005F60BE" w:rsidRPr="005F60BE" w:rsidRDefault="005F60BE" w:rsidP="005F60BE">
      <w:pPr>
        <w:shd w:val="clear" w:color="auto" w:fill="FFFFFF"/>
        <w:spacing w:line="326" w:lineRule="exact"/>
        <w:ind w:left="226"/>
        <w:jc w:val="center"/>
        <w:rPr>
          <w:rFonts w:ascii="Times New Roman" w:hAnsi="Times New Roman"/>
        </w:rPr>
      </w:pPr>
      <w:r w:rsidRPr="005F60BE">
        <w:rPr>
          <w:rFonts w:ascii="Times New Roman" w:hAnsi="Times New Roman"/>
          <w:b/>
          <w:bCs/>
          <w:spacing w:val="-3"/>
          <w:sz w:val="28"/>
          <w:szCs w:val="28"/>
        </w:rPr>
        <w:t>СЛЮДЯНСКИЙ РАЙОН</w:t>
      </w:r>
    </w:p>
    <w:p w:rsidR="005F60BE" w:rsidRPr="005F60BE" w:rsidRDefault="005F60BE" w:rsidP="005F60BE">
      <w:pPr>
        <w:shd w:val="clear" w:color="auto" w:fill="FFFFFF"/>
        <w:spacing w:before="2" w:line="326" w:lineRule="exact"/>
        <w:ind w:left="214"/>
        <w:jc w:val="center"/>
        <w:rPr>
          <w:rFonts w:ascii="Times New Roman" w:hAnsi="Times New Roman"/>
        </w:rPr>
      </w:pPr>
      <w:r w:rsidRPr="005F60BE">
        <w:rPr>
          <w:rFonts w:ascii="Times New Roman" w:hAnsi="Times New Roman"/>
          <w:b/>
          <w:bCs/>
          <w:spacing w:val="-7"/>
          <w:sz w:val="28"/>
          <w:szCs w:val="28"/>
        </w:rPr>
        <w:t>РЕШЕНИЕ</w:t>
      </w:r>
    </w:p>
    <w:p w:rsidR="005F60BE" w:rsidRPr="005F60BE" w:rsidRDefault="005F60BE" w:rsidP="005F60BE">
      <w:pPr>
        <w:tabs>
          <w:tab w:val="left" w:pos="-1134"/>
        </w:tabs>
        <w:jc w:val="center"/>
        <w:rPr>
          <w:rFonts w:ascii="Times New Roman" w:hAnsi="Times New Roman"/>
        </w:rPr>
      </w:pPr>
      <w:r w:rsidRPr="005F60BE">
        <w:rPr>
          <w:rFonts w:ascii="Times New Roman" w:hAnsi="Times New Roman"/>
        </w:rPr>
        <w:t xml:space="preserve">г. </w:t>
      </w:r>
      <w:proofErr w:type="spellStart"/>
      <w:r w:rsidRPr="005F60BE">
        <w:rPr>
          <w:rFonts w:ascii="Times New Roman" w:hAnsi="Times New Roman"/>
        </w:rPr>
        <w:t>Слюдянка</w:t>
      </w:r>
      <w:proofErr w:type="spellEnd"/>
    </w:p>
    <w:p w:rsidR="005F60BE" w:rsidRPr="005F60BE" w:rsidRDefault="005F60BE" w:rsidP="005F60BE">
      <w:pPr>
        <w:tabs>
          <w:tab w:val="left" w:pos="-1134"/>
        </w:tabs>
        <w:rPr>
          <w:rFonts w:ascii="Times New Roman" w:hAnsi="Times New Roman"/>
        </w:rPr>
      </w:pPr>
    </w:p>
    <w:p w:rsidR="005F60BE" w:rsidRPr="00265A1F" w:rsidRDefault="005F60BE" w:rsidP="005F60BE">
      <w:pPr>
        <w:ind w:right="251"/>
        <w:rPr>
          <w:rFonts w:ascii="Times New Roman" w:hAnsi="Times New Roman"/>
          <w:sz w:val="24"/>
          <w:szCs w:val="24"/>
          <w:u w:val="single"/>
        </w:rPr>
      </w:pPr>
      <w:r w:rsidRPr="00265A1F">
        <w:rPr>
          <w:rFonts w:ascii="Times New Roman" w:hAnsi="Times New Roman"/>
          <w:b/>
          <w:sz w:val="24"/>
          <w:szCs w:val="24"/>
        </w:rPr>
        <w:t xml:space="preserve">Решение принято районной Думой </w:t>
      </w:r>
      <w:r w:rsidR="00AF6340">
        <w:rPr>
          <w:rFonts w:ascii="Times New Roman" w:hAnsi="Times New Roman"/>
          <w:b/>
          <w:sz w:val="24"/>
          <w:szCs w:val="24"/>
        </w:rPr>
        <w:t xml:space="preserve">    </w:t>
      </w:r>
      <w:r w:rsidR="00572C3F">
        <w:rPr>
          <w:rFonts w:ascii="Times New Roman" w:hAnsi="Times New Roman"/>
          <w:b/>
          <w:sz w:val="24"/>
          <w:szCs w:val="24"/>
        </w:rPr>
        <w:t>25</w:t>
      </w:r>
      <w:r w:rsidRPr="00265A1F">
        <w:rPr>
          <w:rFonts w:ascii="Times New Roman" w:hAnsi="Times New Roman"/>
          <w:b/>
          <w:sz w:val="24"/>
          <w:szCs w:val="24"/>
        </w:rPr>
        <w:t xml:space="preserve">  января 201</w:t>
      </w:r>
      <w:r w:rsidR="00265A1F">
        <w:rPr>
          <w:rFonts w:ascii="Times New Roman" w:hAnsi="Times New Roman"/>
          <w:b/>
          <w:sz w:val="24"/>
          <w:szCs w:val="24"/>
        </w:rPr>
        <w:t>8</w:t>
      </w:r>
      <w:r w:rsidRPr="00265A1F">
        <w:rPr>
          <w:rFonts w:ascii="Times New Roman" w:hAnsi="Times New Roman"/>
          <w:b/>
          <w:sz w:val="24"/>
          <w:szCs w:val="24"/>
        </w:rPr>
        <w:t xml:space="preserve"> г</w:t>
      </w:r>
      <w:r w:rsidR="009D50BA" w:rsidRPr="00265A1F">
        <w:rPr>
          <w:rFonts w:ascii="Times New Roman" w:hAnsi="Times New Roman"/>
          <w:b/>
          <w:sz w:val="24"/>
          <w:szCs w:val="24"/>
        </w:rPr>
        <w:t>ода</w:t>
      </w:r>
      <w:r w:rsidRPr="00265A1F">
        <w:rPr>
          <w:rFonts w:ascii="Times New Roman" w:hAnsi="Times New Roman"/>
          <w:sz w:val="24"/>
          <w:szCs w:val="24"/>
        </w:rPr>
        <w:t xml:space="preserve">  </w:t>
      </w:r>
    </w:p>
    <w:p w:rsidR="00251AB9" w:rsidRPr="00251AB9" w:rsidRDefault="00572C3F" w:rsidP="00572C3F">
      <w:pPr>
        <w:pStyle w:val="a4"/>
        <w:ind w:left="0" w:right="4677"/>
        <w:rPr>
          <w:b/>
        </w:rPr>
      </w:pPr>
      <w:r>
        <w:rPr>
          <w:b/>
        </w:rPr>
        <w:t xml:space="preserve">   «</w:t>
      </w:r>
      <w:r w:rsidR="00176E3F">
        <w:rPr>
          <w:b/>
        </w:rPr>
        <w:t>О</w:t>
      </w:r>
      <w:r w:rsidR="00251AB9" w:rsidRPr="00251AB9">
        <w:rPr>
          <w:b/>
        </w:rPr>
        <w:t xml:space="preserve"> деятельности Отдела опеки и попечительства граждан по </w:t>
      </w:r>
      <w:proofErr w:type="spellStart"/>
      <w:r w:rsidR="00251AB9" w:rsidRPr="00251AB9">
        <w:rPr>
          <w:b/>
        </w:rPr>
        <w:t>Слюдянскому</w:t>
      </w:r>
      <w:proofErr w:type="spellEnd"/>
      <w:r w:rsidR="00251AB9" w:rsidRPr="00251AB9">
        <w:rPr>
          <w:b/>
        </w:rPr>
        <w:t xml:space="preserve"> району за 2017 год</w:t>
      </w:r>
      <w:r>
        <w:rPr>
          <w:b/>
        </w:rPr>
        <w:t>»</w:t>
      </w:r>
    </w:p>
    <w:p w:rsidR="005F60BE" w:rsidRPr="005F60BE" w:rsidRDefault="005F60BE" w:rsidP="005F60BE">
      <w:pPr>
        <w:pStyle w:val="a4"/>
        <w:rPr>
          <w:b/>
          <w:i/>
        </w:rPr>
      </w:pPr>
      <w:r w:rsidRPr="005F60BE">
        <w:rPr>
          <w:b/>
          <w:i/>
        </w:rPr>
        <w:t xml:space="preserve"> </w:t>
      </w:r>
    </w:p>
    <w:p w:rsidR="005F60BE" w:rsidRPr="005F60BE" w:rsidRDefault="005F60BE" w:rsidP="00E25FF0">
      <w:pPr>
        <w:ind w:firstLine="426"/>
        <w:jc w:val="both"/>
        <w:rPr>
          <w:rFonts w:ascii="Times New Roman" w:hAnsi="Times New Roman"/>
          <w:sz w:val="24"/>
          <w:szCs w:val="24"/>
        </w:rPr>
      </w:pPr>
      <w:r w:rsidRPr="005F60BE">
        <w:rPr>
          <w:rFonts w:ascii="Times New Roman" w:hAnsi="Times New Roman"/>
          <w:sz w:val="24"/>
          <w:szCs w:val="24"/>
        </w:rPr>
        <w:t xml:space="preserve">Заслушав информацию заместителя начальника управления – начальника отдела опеки и попечительства граждан по </w:t>
      </w:r>
      <w:proofErr w:type="spellStart"/>
      <w:r w:rsidRPr="005F60BE">
        <w:rPr>
          <w:rFonts w:ascii="Times New Roman" w:hAnsi="Times New Roman"/>
          <w:sz w:val="24"/>
          <w:szCs w:val="24"/>
        </w:rPr>
        <w:t>Слюдянскому</w:t>
      </w:r>
      <w:proofErr w:type="spellEnd"/>
      <w:r w:rsidRPr="005F60BE">
        <w:rPr>
          <w:rFonts w:ascii="Times New Roman" w:hAnsi="Times New Roman"/>
          <w:sz w:val="24"/>
          <w:szCs w:val="24"/>
        </w:rPr>
        <w:t xml:space="preserve"> району Игониной А.В</w:t>
      </w:r>
      <w:r w:rsidRPr="00BE46F5">
        <w:rPr>
          <w:rFonts w:ascii="Times New Roman" w:hAnsi="Times New Roman"/>
          <w:sz w:val="24"/>
          <w:szCs w:val="24"/>
        </w:rPr>
        <w:t>.</w:t>
      </w:r>
      <w:r w:rsidR="00BE46F5" w:rsidRPr="00BE46F5">
        <w:rPr>
          <w:rFonts w:ascii="Times New Roman" w:hAnsi="Times New Roman"/>
          <w:sz w:val="24"/>
          <w:szCs w:val="24"/>
        </w:rPr>
        <w:t xml:space="preserve"> </w:t>
      </w:r>
      <w:r w:rsidR="00176E3F">
        <w:rPr>
          <w:rFonts w:ascii="Times New Roman" w:hAnsi="Times New Roman"/>
          <w:sz w:val="24"/>
          <w:szCs w:val="24"/>
        </w:rPr>
        <w:t>«О</w:t>
      </w:r>
      <w:r w:rsidR="00251AB9" w:rsidRPr="00251AB9">
        <w:rPr>
          <w:rFonts w:ascii="Times New Roman" w:hAnsi="Times New Roman"/>
          <w:sz w:val="24"/>
          <w:szCs w:val="24"/>
        </w:rPr>
        <w:t xml:space="preserve"> деятельности Отдела опеки и попечительства граждан по </w:t>
      </w:r>
      <w:proofErr w:type="spellStart"/>
      <w:r w:rsidR="00251AB9" w:rsidRPr="00251AB9">
        <w:rPr>
          <w:rFonts w:ascii="Times New Roman" w:hAnsi="Times New Roman"/>
          <w:sz w:val="24"/>
          <w:szCs w:val="24"/>
        </w:rPr>
        <w:t>Слюдянскому</w:t>
      </w:r>
      <w:proofErr w:type="spellEnd"/>
      <w:r w:rsidR="00251AB9" w:rsidRPr="00251AB9">
        <w:rPr>
          <w:rFonts w:ascii="Times New Roman" w:hAnsi="Times New Roman"/>
          <w:sz w:val="24"/>
          <w:szCs w:val="24"/>
        </w:rPr>
        <w:t xml:space="preserve"> району за 2017 год</w:t>
      </w:r>
      <w:r w:rsidR="00FC31CD">
        <w:rPr>
          <w:rFonts w:ascii="Times New Roman" w:hAnsi="Times New Roman"/>
          <w:sz w:val="24"/>
          <w:szCs w:val="24"/>
        </w:rPr>
        <w:t>»</w:t>
      </w:r>
      <w:r w:rsidR="00AF6340">
        <w:rPr>
          <w:rFonts w:ascii="Times New Roman" w:hAnsi="Times New Roman"/>
          <w:sz w:val="24"/>
          <w:szCs w:val="24"/>
        </w:rPr>
        <w:t xml:space="preserve">, руководствуясь </w:t>
      </w:r>
      <w:proofErr w:type="spellStart"/>
      <w:r w:rsidR="00AF6340">
        <w:rPr>
          <w:rFonts w:ascii="Times New Roman" w:hAnsi="Times New Roman"/>
          <w:sz w:val="24"/>
          <w:szCs w:val="24"/>
        </w:rPr>
        <w:t>ст.</w:t>
      </w:r>
      <w:r w:rsidRPr="00BE46F5">
        <w:rPr>
          <w:rFonts w:ascii="Times New Roman" w:hAnsi="Times New Roman"/>
          <w:sz w:val="24"/>
          <w:szCs w:val="24"/>
        </w:rPr>
        <w:t>ст</w:t>
      </w:r>
      <w:proofErr w:type="spellEnd"/>
      <w:r w:rsidRPr="00BE46F5">
        <w:rPr>
          <w:rFonts w:ascii="Times New Roman" w:hAnsi="Times New Roman"/>
          <w:sz w:val="24"/>
          <w:szCs w:val="24"/>
        </w:rPr>
        <w:t>.</w:t>
      </w:r>
      <w:r w:rsidR="00AF6340">
        <w:rPr>
          <w:rFonts w:ascii="Times New Roman" w:hAnsi="Times New Roman"/>
          <w:sz w:val="24"/>
          <w:szCs w:val="24"/>
        </w:rPr>
        <w:t xml:space="preserve"> </w:t>
      </w:r>
      <w:r w:rsidRPr="00BE46F5">
        <w:rPr>
          <w:rFonts w:ascii="Times New Roman" w:hAnsi="Times New Roman"/>
          <w:sz w:val="24"/>
          <w:szCs w:val="24"/>
        </w:rPr>
        <w:t>31, 48 Устава муниципального образования</w:t>
      </w:r>
      <w:r w:rsidRPr="005F60BE">
        <w:rPr>
          <w:rFonts w:ascii="Times New Roman" w:hAnsi="Times New Roman"/>
          <w:sz w:val="24"/>
          <w:szCs w:val="24"/>
        </w:rPr>
        <w:t xml:space="preserve"> </w:t>
      </w:r>
      <w:proofErr w:type="spellStart"/>
      <w:r w:rsidRPr="005F60BE">
        <w:rPr>
          <w:rFonts w:ascii="Times New Roman" w:hAnsi="Times New Roman"/>
          <w:sz w:val="24"/>
          <w:szCs w:val="24"/>
        </w:rPr>
        <w:t>Слюдянский</w:t>
      </w:r>
      <w:proofErr w:type="spellEnd"/>
      <w:r w:rsidRPr="005F60BE">
        <w:rPr>
          <w:rFonts w:ascii="Times New Roman" w:hAnsi="Times New Roman"/>
          <w:sz w:val="24"/>
          <w:szCs w:val="24"/>
        </w:rPr>
        <w:t xml:space="preserve"> район (новая редакция), зарегистрированного постановлением Губернатора Иркутской области от 30 июня 2005 года № 303-п,</w:t>
      </w:r>
    </w:p>
    <w:p w:rsidR="005F60BE" w:rsidRPr="005F60BE" w:rsidRDefault="005F60BE" w:rsidP="005F60BE">
      <w:pPr>
        <w:rPr>
          <w:rFonts w:ascii="Times New Roman" w:hAnsi="Times New Roman"/>
          <w:b/>
        </w:rPr>
      </w:pPr>
      <w:r w:rsidRPr="005F60BE">
        <w:rPr>
          <w:rFonts w:ascii="Times New Roman" w:hAnsi="Times New Roman"/>
          <w:b/>
        </w:rPr>
        <w:t>РАЙОННАЯ ДУМА РЕШИЛА:</w:t>
      </w:r>
    </w:p>
    <w:p w:rsidR="005F60BE" w:rsidRDefault="00E25FF0" w:rsidP="00E25FF0">
      <w:pPr>
        <w:pStyle w:val="a4"/>
        <w:widowControl/>
        <w:suppressAutoHyphens w:val="0"/>
        <w:spacing w:after="0" w:line="276" w:lineRule="auto"/>
        <w:ind w:left="0"/>
        <w:jc w:val="both"/>
      </w:pPr>
      <w:r>
        <w:t xml:space="preserve">1. </w:t>
      </w:r>
      <w:r w:rsidR="005F60BE" w:rsidRPr="005F60BE">
        <w:t xml:space="preserve">Информацию заместителя начальника управления – начальника </w:t>
      </w:r>
      <w:r w:rsidR="005F60BE">
        <w:t xml:space="preserve">отдела опеки и </w:t>
      </w:r>
      <w:r w:rsidR="005F60BE" w:rsidRPr="005F60BE">
        <w:t xml:space="preserve">попечительства граждан по </w:t>
      </w:r>
      <w:proofErr w:type="spellStart"/>
      <w:r w:rsidR="005F60BE" w:rsidRPr="005F60BE">
        <w:t>Слюдянскому</w:t>
      </w:r>
      <w:proofErr w:type="spellEnd"/>
      <w:r w:rsidR="005F60BE" w:rsidRPr="005F60BE">
        <w:t xml:space="preserve"> району Игониной А.В</w:t>
      </w:r>
      <w:r w:rsidR="005F60BE">
        <w:t>. «</w:t>
      </w:r>
      <w:r w:rsidR="000C1BF7">
        <w:t>О</w:t>
      </w:r>
      <w:r w:rsidR="00251AB9" w:rsidRPr="00251AB9">
        <w:t xml:space="preserve"> деятельности Отдела опеки и попечительства граждан по </w:t>
      </w:r>
      <w:proofErr w:type="spellStart"/>
      <w:r w:rsidR="00251AB9" w:rsidRPr="00251AB9">
        <w:t>Слюдянскому</w:t>
      </w:r>
      <w:proofErr w:type="spellEnd"/>
      <w:r w:rsidR="00251AB9" w:rsidRPr="00251AB9">
        <w:t xml:space="preserve"> району за 2017 год</w:t>
      </w:r>
      <w:r w:rsidR="005F60BE">
        <w:t xml:space="preserve">» </w:t>
      </w:r>
      <w:r w:rsidR="005F60BE" w:rsidRPr="005F60BE">
        <w:t>принять к сведению</w:t>
      </w:r>
      <w:r>
        <w:t xml:space="preserve"> (Приложение)</w:t>
      </w:r>
      <w:r w:rsidR="005F60BE" w:rsidRPr="005F60BE">
        <w:t>.</w:t>
      </w:r>
    </w:p>
    <w:p w:rsidR="002230EE" w:rsidRPr="00C92E3E" w:rsidRDefault="00E25FF0" w:rsidP="002230EE">
      <w:pPr>
        <w:pStyle w:val="a4"/>
        <w:spacing w:line="276" w:lineRule="auto"/>
        <w:ind w:left="0"/>
        <w:jc w:val="both"/>
        <w:rPr>
          <w:color w:val="002060"/>
        </w:rPr>
      </w:pPr>
      <w:r>
        <w:t xml:space="preserve"> </w:t>
      </w:r>
      <w:r w:rsidR="007748CD">
        <w:t xml:space="preserve">2. </w:t>
      </w:r>
      <w:proofErr w:type="gramStart"/>
      <w:r w:rsidR="002230EE" w:rsidRPr="003915DD">
        <w:t>Разме</w:t>
      </w:r>
      <w:r w:rsidR="002230EE">
        <w:t>стить</w:t>
      </w:r>
      <w:proofErr w:type="gramEnd"/>
      <w:r w:rsidR="002230EE">
        <w:t xml:space="preserve"> настоящее Решение </w:t>
      </w:r>
      <w:r w:rsidR="002230EE" w:rsidRPr="003E5C0C">
        <w:t>разместить на официальном сайте</w:t>
      </w:r>
      <w:r w:rsidR="002230EE">
        <w:t xml:space="preserve"> администрации муниципального района </w:t>
      </w:r>
      <w:hyperlink r:id="rId9" w:history="1">
        <w:r w:rsidR="002230EE" w:rsidRPr="00E25FF0">
          <w:rPr>
            <w:rStyle w:val="a8"/>
            <w:color w:val="000000" w:themeColor="text1"/>
            <w:u w:val="none"/>
          </w:rPr>
          <w:t>http://www.sludyanka.ru</w:t>
        </w:r>
      </w:hyperlink>
      <w:r w:rsidR="002230EE" w:rsidRPr="00E25FF0">
        <w:rPr>
          <w:rStyle w:val="a8"/>
          <w:color w:val="000000" w:themeColor="text1"/>
          <w:u w:val="none"/>
        </w:rPr>
        <w:t>, в разделе «Дума».</w:t>
      </w:r>
    </w:p>
    <w:p w:rsidR="00265A1F" w:rsidRDefault="00265A1F" w:rsidP="00265A1F">
      <w:pPr>
        <w:pStyle w:val="a4"/>
        <w:widowControl/>
        <w:suppressAutoHyphens w:val="0"/>
        <w:spacing w:after="0" w:line="276" w:lineRule="auto"/>
        <w:ind w:left="0"/>
        <w:jc w:val="both"/>
      </w:pPr>
    </w:p>
    <w:p w:rsidR="00265A1F" w:rsidRDefault="00265A1F" w:rsidP="00265A1F">
      <w:pPr>
        <w:pStyle w:val="a4"/>
        <w:widowControl/>
        <w:suppressAutoHyphens w:val="0"/>
        <w:spacing w:after="0" w:line="276" w:lineRule="auto"/>
        <w:ind w:left="0"/>
        <w:jc w:val="both"/>
      </w:pPr>
    </w:p>
    <w:p w:rsidR="00E25FF0" w:rsidRPr="005F60BE" w:rsidRDefault="00E25FF0" w:rsidP="00265A1F">
      <w:pPr>
        <w:pStyle w:val="a4"/>
        <w:widowControl/>
        <w:suppressAutoHyphens w:val="0"/>
        <w:spacing w:after="0" w:line="276" w:lineRule="auto"/>
        <w:ind w:left="0"/>
        <w:jc w:val="both"/>
      </w:pPr>
    </w:p>
    <w:p w:rsidR="005F60BE" w:rsidRPr="005F60BE" w:rsidRDefault="005F60BE" w:rsidP="005F60BE">
      <w:pPr>
        <w:spacing w:after="0"/>
        <w:jc w:val="both"/>
        <w:rPr>
          <w:rFonts w:ascii="Times New Roman" w:hAnsi="Times New Roman"/>
          <w:b/>
          <w:spacing w:val="-10"/>
          <w:sz w:val="24"/>
          <w:szCs w:val="24"/>
        </w:rPr>
      </w:pPr>
      <w:r w:rsidRPr="005F60BE">
        <w:rPr>
          <w:rFonts w:ascii="Times New Roman" w:hAnsi="Times New Roman"/>
          <w:b/>
          <w:spacing w:val="-10"/>
          <w:sz w:val="24"/>
          <w:szCs w:val="24"/>
        </w:rPr>
        <w:t xml:space="preserve">Председатель Думы муниципального образования </w:t>
      </w:r>
    </w:p>
    <w:p w:rsidR="005F60BE" w:rsidRDefault="005F60BE" w:rsidP="005F60BE">
      <w:pPr>
        <w:spacing w:after="0"/>
        <w:jc w:val="both"/>
        <w:rPr>
          <w:rFonts w:ascii="Times New Roman" w:hAnsi="Times New Roman"/>
          <w:spacing w:val="-10"/>
          <w:sz w:val="24"/>
          <w:szCs w:val="24"/>
        </w:rPr>
      </w:pPr>
      <w:proofErr w:type="spellStart"/>
      <w:r w:rsidRPr="005F60BE">
        <w:rPr>
          <w:rFonts w:ascii="Times New Roman" w:hAnsi="Times New Roman"/>
          <w:b/>
          <w:spacing w:val="-10"/>
          <w:sz w:val="24"/>
          <w:szCs w:val="24"/>
        </w:rPr>
        <w:t>Слюдянский</w:t>
      </w:r>
      <w:proofErr w:type="spellEnd"/>
      <w:r w:rsidRPr="005F60BE">
        <w:rPr>
          <w:rFonts w:ascii="Times New Roman" w:hAnsi="Times New Roman"/>
          <w:b/>
          <w:spacing w:val="-10"/>
          <w:sz w:val="24"/>
          <w:szCs w:val="24"/>
        </w:rPr>
        <w:t xml:space="preserve"> район                                                                                                                        А.Г.</w:t>
      </w:r>
      <w:r w:rsidRPr="005F60BE">
        <w:rPr>
          <w:rFonts w:ascii="Times New Roman" w:hAnsi="Times New Roman"/>
          <w:spacing w:val="-10"/>
          <w:sz w:val="24"/>
          <w:szCs w:val="24"/>
        </w:rPr>
        <w:t xml:space="preserve"> </w:t>
      </w:r>
      <w:r w:rsidRPr="005F60BE">
        <w:rPr>
          <w:rFonts w:ascii="Times New Roman" w:hAnsi="Times New Roman"/>
          <w:b/>
          <w:spacing w:val="-10"/>
          <w:sz w:val="24"/>
          <w:szCs w:val="24"/>
        </w:rPr>
        <w:t>Чубаров</w:t>
      </w:r>
      <w:r w:rsidRPr="005F60BE">
        <w:rPr>
          <w:rFonts w:ascii="Times New Roman" w:hAnsi="Times New Roman"/>
          <w:spacing w:val="-10"/>
          <w:sz w:val="24"/>
          <w:szCs w:val="24"/>
        </w:rPr>
        <w:t xml:space="preserve"> </w:t>
      </w:r>
    </w:p>
    <w:p w:rsidR="005F60BE" w:rsidRDefault="005F60BE" w:rsidP="005F60BE">
      <w:pPr>
        <w:spacing w:after="0"/>
        <w:jc w:val="both"/>
        <w:rPr>
          <w:rFonts w:ascii="Times New Roman" w:hAnsi="Times New Roman"/>
          <w:spacing w:val="-10"/>
          <w:sz w:val="24"/>
          <w:szCs w:val="24"/>
        </w:rPr>
      </w:pPr>
    </w:p>
    <w:p w:rsidR="00E25FF0" w:rsidRPr="005F60BE" w:rsidRDefault="00E25FF0" w:rsidP="005F60BE">
      <w:pPr>
        <w:spacing w:after="0"/>
        <w:jc w:val="both"/>
        <w:rPr>
          <w:rFonts w:ascii="Times New Roman" w:hAnsi="Times New Roman"/>
          <w:spacing w:val="-10"/>
          <w:sz w:val="24"/>
          <w:szCs w:val="24"/>
        </w:rPr>
      </w:pPr>
    </w:p>
    <w:p w:rsidR="005F60BE" w:rsidRDefault="005F60BE" w:rsidP="001237BC">
      <w:pPr>
        <w:jc w:val="both"/>
        <w:rPr>
          <w:rFonts w:ascii="Times New Roman" w:hAnsi="Times New Roman"/>
        </w:rPr>
      </w:pPr>
      <w:r w:rsidRPr="005F60BE">
        <w:rPr>
          <w:rFonts w:ascii="Times New Roman" w:hAnsi="Times New Roman"/>
        </w:rPr>
        <w:t xml:space="preserve">от  </w:t>
      </w:r>
      <w:r w:rsidR="00AF6340">
        <w:rPr>
          <w:rFonts w:ascii="Times New Roman" w:hAnsi="Times New Roman"/>
        </w:rPr>
        <w:t xml:space="preserve">  </w:t>
      </w:r>
      <w:r w:rsidR="00572C3F">
        <w:rPr>
          <w:rFonts w:ascii="Times New Roman" w:hAnsi="Times New Roman"/>
        </w:rPr>
        <w:t>25</w:t>
      </w:r>
      <w:r w:rsidR="00AF6340">
        <w:rPr>
          <w:rFonts w:ascii="Times New Roman" w:hAnsi="Times New Roman"/>
        </w:rPr>
        <w:t xml:space="preserve"> </w:t>
      </w:r>
      <w:r w:rsidRPr="005F60BE">
        <w:rPr>
          <w:rFonts w:ascii="Times New Roman" w:hAnsi="Times New Roman"/>
        </w:rPr>
        <w:t xml:space="preserve"> января 201</w:t>
      </w:r>
      <w:r w:rsidR="00265A1F">
        <w:rPr>
          <w:rFonts w:ascii="Times New Roman" w:hAnsi="Times New Roman"/>
        </w:rPr>
        <w:t>8</w:t>
      </w:r>
      <w:r w:rsidRPr="005F60BE">
        <w:rPr>
          <w:rFonts w:ascii="Times New Roman" w:hAnsi="Times New Roman"/>
        </w:rPr>
        <w:t xml:space="preserve">г. №  </w:t>
      </w:r>
      <w:r w:rsidR="00572C3F">
        <w:rPr>
          <w:rFonts w:ascii="Times New Roman" w:hAnsi="Times New Roman"/>
        </w:rPr>
        <w:t>6</w:t>
      </w:r>
      <w:r w:rsidRPr="005F60BE">
        <w:rPr>
          <w:rFonts w:ascii="Times New Roman" w:hAnsi="Times New Roman"/>
        </w:rPr>
        <w:t xml:space="preserve">  –  </w:t>
      </w:r>
      <w:r w:rsidRPr="005F60BE">
        <w:rPr>
          <w:rFonts w:ascii="Times New Roman" w:hAnsi="Times New Roman"/>
          <w:lang w:val="en-US"/>
        </w:rPr>
        <w:t>VI</w:t>
      </w:r>
      <w:r w:rsidRPr="005F60BE">
        <w:rPr>
          <w:rFonts w:ascii="Times New Roman" w:hAnsi="Times New Roman"/>
        </w:rPr>
        <w:t xml:space="preserve"> </w:t>
      </w:r>
      <w:proofErr w:type="spellStart"/>
      <w:r w:rsidRPr="005F60BE">
        <w:rPr>
          <w:rFonts w:ascii="Times New Roman" w:hAnsi="Times New Roman"/>
        </w:rPr>
        <w:t>рд</w:t>
      </w:r>
      <w:proofErr w:type="spellEnd"/>
    </w:p>
    <w:p w:rsidR="00604412" w:rsidRPr="00C70864" w:rsidRDefault="00604412" w:rsidP="00604412">
      <w:pPr>
        <w:spacing w:after="0" w:line="240" w:lineRule="auto"/>
        <w:jc w:val="right"/>
        <w:rPr>
          <w:rFonts w:ascii="Times New Roman" w:hAnsi="Times New Roman"/>
          <w:sz w:val="20"/>
          <w:szCs w:val="20"/>
        </w:rPr>
      </w:pPr>
      <w:r w:rsidRPr="00C70864">
        <w:rPr>
          <w:rFonts w:ascii="Times New Roman" w:hAnsi="Times New Roman"/>
          <w:sz w:val="20"/>
          <w:szCs w:val="20"/>
        </w:rPr>
        <w:lastRenderedPageBreak/>
        <w:t xml:space="preserve">Приложение </w:t>
      </w:r>
    </w:p>
    <w:p w:rsidR="00604412" w:rsidRPr="00C70864" w:rsidRDefault="00604412" w:rsidP="00604412">
      <w:pPr>
        <w:spacing w:after="0" w:line="240" w:lineRule="auto"/>
        <w:jc w:val="right"/>
        <w:rPr>
          <w:rFonts w:ascii="Times New Roman" w:hAnsi="Times New Roman"/>
          <w:sz w:val="20"/>
          <w:szCs w:val="20"/>
        </w:rPr>
      </w:pPr>
      <w:r w:rsidRPr="00C70864">
        <w:rPr>
          <w:rFonts w:ascii="Times New Roman" w:hAnsi="Times New Roman"/>
          <w:sz w:val="20"/>
          <w:szCs w:val="20"/>
        </w:rPr>
        <w:t xml:space="preserve">к решению Думы </w:t>
      </w:r>
    </w:p>
    <w:p w:rsidR="00604412" w:rsidRPr="00C70864" w:rsidRDefault="00604412" w:rsidP="00604412">
      <w:pPr>
        <w:spacing w:after="0" w:line="240" w:lineRule="auto"/>
        <w:jc w:val="right"/>
        <w:rPr>
          <w:rFonts w:ascii="Times New Roman" w:hAnsi="Times New Roman"/>
          <w:sz w:val="20"/>
          <w:szCs w:val="20"/>
        </w:rPr>
      </w:pPr>
      <w:r w:rsidRPr="00C70864">
        <w:rPr>
          <w:rFonts w:ascii="Times New Roman" w:hAnsi="Times New Roman"/>
          <w:sz w:val="20"/>
          <w:szCs w:val="20"/>
        </w:rPr>
        <w:t xml:space="preserve">муниципального образования </w:t>
      </w:r>
    </w:p>
    <w:p w:rsidR="00604412" w:rsidRPr="00C70864" w:rsidRDefault="00604412" w:rsidP="00604412">
      <w:pPr>
        <w:spacing w:after="0" w:line="240" w:lineRule="auto"/>
        <w:jc w:val="right"/>
        <w:rPr>
          <w:rFonts w:ascii="Times New Roman" w:hAnsi="Times New Roman"/>
          <w:sz w:val="20"/>
          <w:szCs w:val="20"/>
        </w:rPr>
      </w:pPr>
      <w:proofErr w:type="spellStart"/>
      <w:r w:rsidRPr="00C70864">
        <w:rPr>
          <w:rFonts w:ascii="Times New Roman" w:hAnsi="Times New Roman"/>
          <w:sz w:val="20"/>
          <w:szCs w:val="20"/>
        </w:rPr>
        <w:t>Слюдянский</w:t>
      </w:r>
      <w:proofErr w:type="spellEnd"/>
      <w:r w:rsidRPr="00C70864">
        <w:rPr>
          <w:rFonts w:ascii="Times New Roman" w:hAnsi="Times New Roman"/>
          <w:sz w:val="20"/>
          <w:szCs w:val="20"/>
        </w:rPr>
        <w:t xml:space="preserve"> район</w:t>
      </w:r>
    </w:p>
    <w:p w:rsidR="00604412" w:rsidRPr="00C70864" w:rsidRDefault="00604412" w:rsidP="00604412">
      <w:pPr>
        <w:spacing w:after="0" w:line="240" w:lineRule="auto"/>
        <w:jc w:val="right"/>
        <w:rPr>
          <w:rFonts w:ascii="Times New Roman" w:hAnsi="Times New Roman"/>
          <w:sz w:val="20"/>
          <w:szCs w:val="20"/>
        </w:rPr>
      </w:pPr>
      <w:r w:rsidRPr="00C70864">
        <w:rPr>
          <w:rFonts w:ascii="Times New Roman" w:hAnsi="Times New Roman"/>
          <w:bCs/>
          <w:sz w:val="20"/>
          <w:szCs w:val="20"/>
        </w:rPr>
        <w:t xml:space="preserve">  </w:t>
      </w:r>
      <w:r>
        <w:rPr>
          <w:rFonts w:ascii="Times New Roman" w:hAnsi="Times New Roman"/>
          <w:sz w:val="20"/>
          <w:szCs w:val="20"/>
        </w:rPr>
        <w:t xml:space="preserve">    от </w:t>
      </w:r>
      <w:r w:rsidRPr="00C70864">
        <w:rPr>
          <w:rFonts w:ascii="Times New Roman" w:hAnsi="Times New Roman"/>
          <w:sz w:val="20"/>
          <w:szCs w:val="20"/>
        </w:rPr>
        <w:t xml:space="preserve"> </w:t>
      </w:r>
      <w:r>
        <w:rPr>
          <w:rFonts w:ascii="Times New Roman" w:hAnsi="Times New Roman"/>
          <w:sz w:val="20"/>
          <w:szCs w:val="20"/>
        </w:rPr>
        <w:t>25</w:t>
      </w:r>
      <w:r w:rsidRPr="00C70864">
        <w:rPr>
          <w:rFonts w:ascii="Times New Roman" w:hAnsi="Times New Roman"/>
          <w:sz w:val="20"/>
          <w:szCs w:val="20"/>
        </w:rPr>
        <w:t xml:space="preserve"> января  2018 г. №   </w:t>
      </w:r>
      <w:r>
        <w:rPr>
          <w:rFonts w:ascii="Times New Roman" w:hAnsi="Times New Roman"/>
          <w:sz w:val="20"/>
          <w:szCs w:val="20"/>
        </w:rPr>
        <w:t>6</w:t>
      </w:r>
      <w:r w:rsidRPr="00C70864">
        <w:rPr>
          <w:rFonts w:ascii="Times New Roman" w:hAnsi="Times New Roman"/>
          <w:sz w:val="20"/>
          <w:szCs w:val="20"/>
        </w:rPr>
        <w:t xml:space="preserve">  – </w:t>
      </w:r>
      <w:r w:rsidRPr="00C70864">
        <w:rPr>
          <w:rFonts w:ascii="Times New Roman" w:hAnsi="Times New Roman"/>
          <w:sz w:val="20"/>
          <w:szCs w:val="20"/>
          <w:lang w:val="en-US"/>
        </w:rPr>
        <w:t>VI</w:t>
      </w:r>
      <w:r w:rsidRPr="00C70864">
        <w:rPr>
          <w:rFonts w:ascii="Times New Roman" w:hAnsi="Times New Roman"/>
          <w:sz w:val="20"/>
          <w:szCs w:val="20"/>
        </w:rPr>
        <w:t xml:space="preserve"> </w:t>
      </w:r>
      <w:proofErr w:type="spellStart"/>
      <w:r w:rsidRPr="00C70864">
        <w:rPr>
          <w:rFonts w:ascii="Times New Roman" w:hAnsi="Times New Roman"/>
          <w:sz w:val="20"/>
          <w:szCs w:val="20"/>
        </w:rPr>
        <w:t>рд</w:t>
      </w:r>
      <w:proofErr w:type="spellEnd"/>
    </w:p>
    <w:p w:rsidR="00604412" w:rsidRPr="00C70864" w:rsidRDefault="00604412" w:rsidP="00604412">
      <w:pPr>
        <w:spacing w:after="0" w:line="240" w:lineRule="auto"/>
        <w:jc w:val="right"/>
        <w:rPr>
          <w:rFonts w:ascii="Times New Roman" w:hAnsi="Times New Roman"/>
          <w:b/>
          <w:sz w:val="28"/>
          <w:szCs w:val="28"/>
        </w:rPr>
      </w:pPr>
    </w:p>
    <w:p w:rsidR="00604412" w:rsidRDefault="00604412" w:rsidP="00604412">
      <w:pPr>
        <w:spacing w:after="0"/>
        <w:jc w:val="center"/>
        <w:rPr>
          <w:rFonts w:ascii="Times New Roman" w:hAnsi="Times New Roman"/>
          <w:b/>
          <w:sz w:val="28"/>
          <w:szCs w:val="28"/>
        </w:rPr>
      </w:pPr>
    </w:p>
    <w:p w:rsidR="00604412" w:rsidRDefault="00604412" w:rsidP="00604412">
      <w:pPr>
        <w:spacing w:after="0"/>
        <w:jc w:val="center"/>
        <w:rPr>
          <w:rFonts w:ascii="Times New Roman" w:hAnsi="Times New Roman"/>
          <w:b/>
          <w:sz w:val="24"/>
          <w:szCs w:val="24"/>
        </w:rPr>
      </w:pPr>
      <w:r w:rsidRPr="00C70864">
        <w:rPr>
          <w:rFonts w:ascii="Times New Roman" w:hAnsi="Times New Roman"/>
          <w:b/>
          <w:sz w:val="24"/>
          <w:szCs w:val="24"/>
        </w:rPr>
        <w:t>Информация о деятельности Отдела опеки и попечительства граждан</w:t>
      </w:r>
    </w:p>
    <w:p w:rsidR="00604412" w:rsidRPr="00C70864" w:rsidRDefault="00604412" w:rsidP="00604412">
      <w:pPr>
        <w:spacing w:after="0"/>
        <w:jc w:val="center"/>
        <w:rPr>
          <w:rFonts w:ascii="Times New Roman" w:hAnsi="Times New Roman"/>
          <w:b/>
          <w:sz w:val="24"/>
          <w:szCs w:val="24"/>
        </w:rPr>
      </w:pPr>
      <w:r w:rsidRPr="00C70864">
        <w:rPr>
          <w:rFonts w:ascii="Times New Roman" w:hAnsi="Times New Roman"/>
          <w:b/>
          <w:sz w:val="24"/>
          <w:szCs w:val="24"/>
        </w:rPr>
        <w:t xml:space="preserve"> по </w:t>
      </w:r>
      <w:proofErr w:type="spellStart"/>
      <w:r w:rsidRPr="00C70864">
        <w:rPr>
          <w:rFonts w:ascii="Times New Roman" w:hAnsi="Times New Roman"/>
          <w:b/>
          <w:sz w:val="24"/>
          <w:szCs w:val="24"/>
        </w:rPr>
        <w:t>Слюдянскому</w:t>
      </w:r>
      <w:proofErr w:type="spellEnd"/>
      <w:r w:rsidRPr="00C70864">
        <w:rPr>
          <w:rFonts w:ascii="Times New Roman" w:hAnsi="Times New Roman"/>
          <w:b/>
          <w:sz w:val="24"/>
          <w:szCs w:val="24"/>
        </w:rPr>
        <w:t xml:space="preserve"> району за 2017 год</w:t>
      </w:r>
    </w:p>
    <w:p w:rsidR="00604412" w:rsidRPr="00C70864" w:rsidRDefault="00604412" w:rsidP="00604412">
      <w:pPr>
        <w:spacing w:after="0"/>
        <w:jc w:val="center"/>
        <w:rPr>
          <w:rFonts w:ascii="Times New Roman" w:hAnsi="Times New Roman"/>
          <w:sz w:val="24"/>
          <w:szCs w:val="24"/>
        </w:rPr>
      </w:pPr>
    </w:p>
    <w:p w:rsidR="00604412" w:rsidRPr="00C70864" w:rsidRDefault="00604412" w:rsidP="00604412">
      <w:pPr>
        <w:spacing w:after="0"/>
        <w:ind w:firstLine="709"/>
        <w:jc w:val="both"/>
        <w:outlineLvl w:val="0"/>
        <w:rPr>
          <w:rFonts w:ascii="Times New Roman" w:hAnsi="Times New Roman"/>
          <w:sz w:val="24"/>
          <w:szCs w:val="24"/>
        </w:rPr>
      </w:pPr>
      <w:r w:rsidRPr="00C70864">
        <w:rPr>
          <w:rFonts w:ascii="Times New Roman" w:hAnsi="Times New Roman"/>
          <w:sz w:val="24"/>
          <w:szCs w:val="24"/>
        </w:rPr>
        <w:t>Укрепление и защита семьи как фундаментальной основы российского общества, сохранение традиционных семейных ценностей, повышение качества жизни семей являются основополагающими направлениями современной государственной семейной политики, определяющими социально-политический курс Российской Федерации.</w:t>
      </w:r>
    </w:p>
    <w:p w:rsidR="00604412" w:rsidRPr="00C70864" w:rsidRDefault="00604412" w:rsidP="00604412">
      <w:pPr>
        <w:spacing w:after="0"/>
        <w:ind w:firstLine="709"/>
        <w:jc w:val="both"/>
        <w:rPr>
          <w:rFonts w:ascii="Times New Roman" w:hAnsi="Times New Roman"/>
          <w:sz w:val="24"/>
          <w:szCs w:val="24"/>
        </w:rPr>
      </w:pPr>
      <w:r w:rsidRPr="00C70864">
        <w:rPr>
          <w:rFonts w:ascii="Times New Roman" w:hAnsi="Times New Roman"/>
          <w:sz w:val="24"/>
          <w:szCs w:val="24"/>
        </w:rPr>
        <w:t>Вопросы улучшения положения детей, семей с детьми являются приоритетными в государственной социальной политике России последних лет. Основные задачи семейной политики сосредоточены на повышении благосостояния семьи, ее значимости для воспитания детей, социальной поддержки семей с детьми.</w:t>
      </w:r>
    </w:p>
    <w:p w:rsidR="00604412" w:rsidRPr="00C70864" w:rsidRDefault="00604412" w:rsidP="00604412">
      <w:pPr>
        <w:pStyle w:val="4"/>
        <w:shd w:val="clear" w:color="auto" w:fill="auto"/>
        <w:spacing w:after="0" w:line="276" w:lineRule="auto"/>
        <w:ind w:firstLine="709"/>
        <w:jc w:val="both"/>
        <w:rPr>
          <w:sz w:val="24"/>
          <w:szCs w:val="24"/>
        </w:rPr>
      </w:pPr>
      <w:proofErr w:type="gramStart"/>
      <w:r w:rsidRPr="00C70864">
        <w:rPr>
          <w:sz w:val="24"/>
          <w:szCs w:val="24"/>
        </w:rPr>
        <w:t>Распоряжением Правительства Российской Федерации от 29 мая 2015 г. № 996-р утверждена Стратегия развития воспитания в Российской Федерации на период до 2025 года, которая определяет воспитание детей как стратегический общенациональный приоритет, требующий консолидации усилий различных институтов гражданского общества и органов управления на федеральном, региональном и муниципальном уровнях.</w:t>
      </w:r>
      <w:proofErr w:type="gramEnd"/>
    </w:p>
    <w:p w:rsidR="00604412" w:rsidRPr="00C70864" w:rsidRDefault="00604412" w:rsidP="00604412">
      <w:pPr>
        <w:spacing w:after="0"/>
        <w:jc w:val="both"/>
        <w:rPr>
          <w:rFonts w:ascii="Times New Roman" w:hAnsi="Times New Roman"/>
          <w:sz w:val="24"/>
          <w:szCs w:val="24"/>
        </w:rPr>
      </w:pPr>
      <w:r w:rsidRPr="00C70864">
        <w:rPr>
          <w:rFonts w:ascii="Times New Roman" w:hAnsi="Times New Roman"/>
          <w:sz w:val="24"/>
          <w:szCs w:val="24"/>
        </w:rPr>
        <w:t xml:space="preserve">       Национальная стратегия действий в интересах детей на 2012-2017 годы определила основные задачи реализации государственной политики в сфере защиты прав детства, в том числе обеспечение приоритета сохранения для ребёнка семьи, а так же приоритета семейного устройства детей - сирот.</w:t>
      </w:r>
    </w:p>
    <w:p w:rsidR="00604412" w:rsidRPr="00C70864" w:rsidRDefault="00604412" w:rsidP="00604412">
      <w:pPr>
        <w:spacing w:after="0"/>
        <w:jc w:val="both"/>
        <w:rPr>
          <w:rFonts w:ascii="Times New Roman" w:hAnsi="Times New Roman"/>
          <w:sz w:val="24"/>
          <w:szCs w:val="24"/>
        </w:rPr>
      </w:pPr>
      <w:r w:rsidRPr="00C70864">
        <w:rPr>
          <w:rFonts w:ascii="Times New Roman" w:hAnsi="Times New Roman"/>
          <w:sz w:val="24"/>
          <w:szCs w:val="24"/>
        </w:rPr>
        <w:t xml:space="preserve">      На территории муниципального образования </w:t>
      </w:r>
      <w:proofErr w:type="spellStart"/>
      <w:r w:rsidRPr="00C70864">
        <w:rPr>
          <w:rFonts w:ascii="Times New Roman" w:hAnsi="Times New Roman"/>
          <w:sz w:val="24"/>
          <w:szCs w:val="24"/>
        </w:rPr>
        <w:t>Слюдянский</w:t>
      </w:r>
      <w:proofErr w:type="spellEnd"/>
      <w:r w:rsidRPr="00C70864">
        <w:rPr>
          <w:rFonts w:ascii="Times New Roman" w:hAnsi="Times New Roman"/>
          <w:sz w:val="24"/>
          <w:szCs w:val="24"/>
        </w:rPr>
        <w:t xml:space="preserve"> район, по данным отдела статистики населения, уровня жизни и обследований домашних хозяйств на 01.01.2017 года проживает  10328 несовершеннолетних детей, из них  300 детей-сирот и детей, оставшихся без попечения родителей, проживающих в семьях опекунов и государственных учреждениях для детей-сирот. На территории района находится 1областное государственное учреждение для детей-сирот и детей, оставшихся без попечения родителей, ОГКУСО «Центр помощи детям, оставшимся без попечения родителей» на 16 мест. В течени</w:t>
      </w:r>
      <w:proofErr w:type="gramStart"/>
      <w:r w:rsidRPr="00C70864">
        <w:rPr>
          <w:rFonts w:ascii="Times New Roman" w:hAnsi="Times New Roman"/>
          <w:sz w:val="24"/>
          <w:szCs w:val="24"/>
        </w:rPr>
        <w:t>и</w:t>
      </w:r>
      <w:proofErr w:type="gramEnd"/>
      <w:r w:rsidRPr="00C70864">
        <w:rPr>
          <w:rFonts w:ascii="Times New Roman" w:hAnsi="Times New Roman"/>
          <w:sz w:val="24"/>
          <w:szCs w:val="24"/>
        </w:rPr>
        <w:t xml:space="preserve"> года закрыт «Областной специализированный дом ребёнка».</w:t>
      </w:r>
    </w:p>
    <w:p w:rsidR="00604412" w:rsidRPr="00C70864" w:rsidRDefault="00604412" w:rsidP="00604412">
      <w:pPr>
        <w:spacing w:after="0"/>
        <w:jc w:val="both"/>
        <w:rPr>
          <w:rFonts w:ascii="Times New Roman" w:hAnsi="Times New Roman"/>
          <w:sz w:val="24"/>
          <w:szCs w:val="24"/>
        </w:rPr>
      </w:pPr>
      <w:r w:rsidRPr="00C70864">
        <w:rPr>
          <w:rFonts w:ascii="Times New Roman" w:hAnsi="Times New Roman"/>
          <w:sz w:val="24"/>
          <w:szCs w:val="24"/>
        </w:rPr>
        <w:t xml:space="preserve">      Работа отдела опеки и попечительства граждан проводится по следующим направлениям:</w:t>
      </w:r>
    </w:p>
    <w:p w:rsidR="00604412" w:rsidRPr="00C70864" w:rsidRDefault="00604412" w:rsidP="00604412">
      <w:pPr>
        <w:numPr>
          <w:ilvl w:val="0"/>
          <w:numId w:val="4"/>
        </w:numPr>
        <w:spacing w:after="0"/>
        <w:jc w:val="both"/>
        <w:rPr>
          <w:rFonts w:ascii="Times New Roman" w:hAnsi="Times New Roman"/>
          <w:sz w:val="24"/>
          <w:szCs w:val="24"/>
        </w:rPr>
      </w:pPr>
      <w:r w:rsidRPr="00C70864">
        <w:rPr>
          <w:rFonts w:ascii="Times New Roman" w:hAnsi="Times New Roman"/>
          <w:sz w:val="24"/>
          <w:szCs w:val="24"/>
        </w:rPr>
        <w:t>Выявление и учёт детей-сирот и детей, оставшихся без попечения родителей</w:t>
      </w:r>
    </w:p>
    <w:p w:rsidR="00604412" w:rsidRPr="00C70864" w:rsidRDefault="00604412" w:rsidP="00604412">
      <w:pPr>
        <w:numPr>
          <w:ilvl w:val="0"/>
          <w:numId w:val="4"/>
        </w:numPr>
        <w:spacing w:after="0"/>
        <w:jc w:val="both"/>
        <w:rPr>
          <w:rFonts w:ascii="Times New Roman" w:hAnsi="Times New Roman"/>
          <w:sz w:val="24"/>
          <w:szCs w:val="24"/>
        </w:rPr>
      </w:pPr>
      <w:r w:rsidRPr="00C70864">
        <w:rPr>
          <w:rFonts w:ascii="Times New Roman" w:hAnsi="Times New Roman"/>
          <w:sz w:val="24"/>
          <w:szCs w:val="24"/>
        </w:rPr>
        <w:t>Устройство детей-сирот и детей, оставшихся без попечения родителей на воспитание в семьи граждан</w:t>
      </w:r>
    </w:p>
    <w:p w:rsidR="00604412" w:rsidRPr="00C70864" w:rsidRDefault="00604412" w:rsidP="00604412">
      <w:pPr>
        <w:numPr>
          <w:ilvl w:val="0"/>
          <w:numId w:val="4"/>
        </w:numPr>
        <w:spacing w:after="0"/>
        <w:jc w:val="both"/>
        <w:rPr>
          <w:rFonts w:ascii="Times New Roman" w:hAnsi="Times New Roman"/>
          <w:sz w:val="24"/>
          <w:szCs w:val="24"/>
        </w:rPr>
      </w:pPr>
      <w:r w:rsidRPr="00C70864">
        <w:rPr>
          <w:rFonts w:ascii="Times New Roman" w:hAnsi="Times New Roman"/>
          <w:sz w:val="24"/>
          <w:szCs w:val="24"/>
        </w:rPr>
        <w:t xml:space="preserve">Организация и проведение профилактической работы с </w:t>
      </w:r>
      <w:proofErr w:type="gramStart"/>
      <w:r w:rsidRPr="00C70864">
        <w:rPr>
          <w:rFonts w:ascii="Times New Roman" w:hAnsi="Times New Roman"/>
          <w:sz w:val="24"/>
          <w:szCs w:val="24"/>
        </w:rPr>
        <w:t>семьями</w:t>
      </w:r>
      <w:proofErr w:type="gramEnd"/>
      <w:r w:rsidRPr="00C70864">
        <w:rPr>
          <w:rFonts w:ascii="Times New Roman" w:hAnsi="Times New Roman"/>
          <w:sz w:val="24"/>
          <w:szCs w:val="24"/>
        </w:rPr>
        <w:t xml:space="preserve"> имеющими детей</w:t>
      </w:r>
    </w:p>
    <w:p w:rsidR="00604412" w:rsidRPr="00C70864" w:rsidRDefault="00604412" w:rsidP="00604412">
      <w:pPr>
        <w:numPr>
          <w:ilvl w:val="0"/>
          <w:numId w:val="4"/>
        </w:numPr>
        <w:spacing w:after="0"/>
        <w:jc w:val="both"/>
        <w:rPr>
          <w:rFonts w:ascii="Times New Roman" w:hAnsi="Times New Roman"/>
          <w:sz w:val="24"/>
          <w:szCs w:val="24"/>
        </w:rPr>
      </w:pPr>
      <w:proofErr w:type="gramStart"/>
      <w:r w:rsidRPr="00C70864">
        <w:rPr>
          <w:rFonts w:ascii="Times New Roman" w:hAnsi="Times New Roman"/>
          <w:sz w:val="24"/>
          <w:szCs w:val="24"/>
        </w:rPr>
        <w:t>Контроль за</w:t>
      </w:r>
      <w:proofErr w:type="gramEnd"/>
      <w:r w:rsidRPr="00C70864">
        <w:rPr>
          <w:rFonts w:ascii="Times New Roman" w:hAnsi="Times New Roman"/>
          <w:sz w:val="24"/>
          <w:szCs w:val="24"/>
        </w:rPr>
        <w:t xml:space="preserve"> условиями проживания и содержания детей, переданных на воспитание в приёмные семьи, организация профилактической работы с подопечными детьми, работа, направленная на предотвращение вторичного сиротства (отказов опекунов от приемных детей)</w:t>
      </w:r>
    </w:p>
    <w:p w:rsidR="00604412" w:rsidRPr="00C70864" w:rsidRDefault="00604412" w:rsidP="00604412">
      <w:pPr>
        <w:numPr>
          <w:ilvl w:val="0"/>
          <w:numId w:val="4"/>
        </w:numPr>
        <w:spacing w:after="0"/>
        <w:jc w:val="both"/>
        <w:rPr>
          <w:rFonts w:ascii="Times New Roman" w:hAnsi="Times New Roman"/>
          <w:sz w:val="24"/>
          <w:szCs w:val="24"/>
        </w:rPr>
      </w:pPr>
      <w:r w:rsidRPr="00C70864">
        <w:rPr>
          <w:rFonts w:ascii="Times New Roman" w:hAnsi="Times New Roman"/>
          <w:sz w:val="24"/>
          <w:szCs w:val="24"/>
        </w:rPr>
        <w:lastRenderedPageBreak/>
        <w:t>Защита личных и имущественных прав несовершеннолетних детей проживающих на территории района</w:t>
      </w:r>
    </w:p>
    <w:p w:rsidR="00604412" w:rsidRPr="00C70864" w:rsidRDefault="00604412" w:rsidP="00604412">
      <w:pPr>
        <w:spacing w:after="0"/>
        <w:jc w:val="both"/>
        <w:rPr>
          <w:rFonts w:ascii="Times New Roman" w:hAnsi="Times New Roman"/>
          <w:sz w:val="24"/>
          <w:szCs w:val="24"/>
        </w:rPr>
      </w:pPr>
      <w:r w:rsidRPr="00C70864">
        <w:rPr>
          <w:rFonts w:ascii="Times New Roman" w:hAnsi="Times New Roman"/>
          <w:sz w:val="24"/>
          <w:szCs w:val="24"/>
        </w:rPr>
        <w:t xml:space="preserve">     В течени</w:t>
      </w:r>
      <w:proofErr w:type="gramStart"/>
      <w:r w:rsidRPr="00C70864">
        <w:rPr>
          <w:rFonts w:ascii="Times New Roman" w:hAnsi="Times New Roman"/>
          <w:sz w:val="24"/>
          <w:szCs w:val="24"/>
        </w:rPr>
        <w:t>и</w:t>
      </w:r>
      <w:proofErr w:type="gramEnd"/>
      <w:r w:rsidRPr="00C70864">
        <w:rPr>
          <w:rFonts w:ascii="Times New Roman" w:hAnsi="Times New Roman"/>
          <w:sz w:val="24"/>
          <w:szCs w:val="24"/>
        </w:rPr>
        <w:t xml:space="preserve"> 2017 года выявлено и поставлено на учёт в качестве оставшихся без попечения родителей 26 несовершеннолетних детей (в 2016 году – 47 человек), из них сирот 5 человек (в 2016 году – 10 человек). </w:t>
      </w:r>
      <w:proofErr w:type="gramStart"/>
      <w:r w:rsidRPr="00C70864">
        <w:rPr>
          <w:rFonts w:ascii="Times New Roman" w:hAnsi="Times New Roman"/>
          <w:sz w:val="24"/>
          <w:szCs w:val="24"/>
        </w:rPr>
        <w:t>Из 26 выявленных детей 20 человек устроены на воспитание в семьи граждан, 6 человек (23%)  в государственные учреждения.</w:t>
      </w:r>
      <w:proofErr w:type="gramEnd"/>
    </w:p>
    <w:p w:rsidR="00604412" w:rsidRPr="00C70864" w:rsidRDefault="00604412" w:rsidP="00604412">
      <w:pPr>
        <w:spacing w:after="0"/>
        <w:ind w:right="-227"/>
        <w:jc w:val="both"/>
        <w:rPr>
          <w:rFonts w:ascii="Times New Roman" w:hAnsi="Times New Roman"/>
          <w:sz w:val="24"/>
          <w:szCs w:val="24"/>
        </w:rPr>
      </w:pPr>
      <w:r w:rsidRPr="00C70864">
        <w:rPr>
          <w:rFonts w:ascii="Times New Roman" w:hAnsi="Times New Roman"/>
          <w:sz w:val="24"/>
          <w:szCs w:val="24"/>
        </w:rPr>
        <w:t xml:space="preserve">     Большую роль в работе отдела играет и организация пропаганды семейного жизнеустройства детей-сирот и детей, оставшихся без попечения родителей на воспитание в семьи, так как каждый ребёнок имеет право на проживание и воспитание в семье. </w:t>
      </w:r>
    </w:p>
    <w:p w:rsidR="00604412" w:rsidRPr="00C70864" w:rsidRDefault="00604412" w:rsidP="00604412">
      <w:pPr>
        <w:spacing w:after="0"/>
        <w:ind w:right="-227"/>
        <w:jc w:val="both"/>
        <w:rPr>
          <w:rFonts w:ascii="Times New Roman" w:hAnsi="Times New Roman"/>
          <w:sz w:val="24"/>
          <w:szCs w:val="24"/>
        </w:rPr>
      </w:pPr>
      <w:r w:rsidRPr="00C70864">
        <w:rPr>
          <w:rFonts w:ascii="Times New Roman" w:hAnsi="Times New Roman"/>
          <w:sz w:val="24"/>
          <w:szCs w:val="24"/>
        </w:rPr>
        <w:t xml:space="preserve">         </w:t>
      </w:r>
      <w:proofErr w:type="gramStart"/>
      <w:r w:rsidRPr="00C70864">
        <w:rPr>
          <w:rFonts w:ascii="Times New Roman" w:hAnsi="Times New Roman"/>
          <w:sz w:val="24"/>
          <w:szCs w:val="24"/>
        </w:rPr>
        <w:t xml:space="preserve">С целью привлечения внимания граждан к данной проблеме специалистами отдела в 2017 году основной акцент был сделан на размещение производной информации о детях, находящихся в учреждениях на информационных стендах, которые имеются с отделе опеки, </w:t>
      </w:r>
      <w:proofErr w:type="spellStart"/>
      <w:r w:rsidRPr="00C70864">
        <w:rPr>
          <w:rFonts w:ascii="Times New Roman" w:hAnsi="Times New Roman"/>
          <w:sz w:val="24"/>
          <w:szCs w:val="24"/>
        </w:rPr>
        <w:t>Слюдянской</w:t>
      </w:r>
      <w:proofErr w:type="spellEnd"/>
      <w:r w:rsidRPr="00C70864">
        <w:rPr>
          <w:rFonts w:ascii="Times New Roman" w:hAnsi="Times New Roman"/>
          <w:sz w:val="24"/>
          <w:szCs w:val="24"/>
        </w:rPr>
        <w:t xml:space="preserve"> районной больнице, регулярно размещались в ДК «Железнодорожник», на сайте межрайонного управления, а так же сайте «Ванечка».</w:t>
      </w:r>
      <w:proofErr w:type="gramEnd"/>
      <w:r w:rsidRPr="00C70864">
        <w:rPr>
          <w:rFonts w:ascii="Times New Roman" w:hAnsi="Times New Roman"/>
          <w:sz w:val="24"/>
          <w:szCs w:val="24"/>
        </w:rPr>
        <w:t xml:space="preserve"> Так же на территории района было размещено 22 баннера и растяжки (в каждом  населенном пункте) с контактами отдела опеки. Распространено 1000 календарей и листовок с информацией о формах устройства детей на воспитание в семьи граждан. </w:t>
      </w:r>
      <w:proofErr w:type="gramStart"/>
      <w:r w:rsidRPr="00C70864">
        <w:rPr>
          <w:rFonts w:ascii="Times New Roman" w:hAnsi="Times New Roman"/>
          <w:sz w:val="24"/>
          <w:szCs w:val="24"/>
        </w:rPr>
        <w:t>С целью формирования у населения положительного отношения к образу ребёнка сироты запущен цикл статей о взрослых лицах из числа</w:t>
      </w:r>
      <w:proofErr w:type="gramEnd"/>
      <w:r w:rsidRPr="00C70864">
        <w:rPr>
          <w:rFonts w:ascii="Times New Roman" w:hAnsi="Times New Roman"/>
          <w:sz w:val="24"/>
          <w:szCs w:val="24"/>
        </w:rPr>
        <w:t xml:space="preserve"> детей-сирот, достигших в жизни успеха. Однако с декабря 2017 года статьи отдела опеки перестали печататься в районных СМИ. Главным редактором районной газеты «Славное море» в адрес отдела поступило письмо о том, что статьи отдела опеки будут публиковаться только на коммерческой основе, редакцией газеты «Байкал Новости» никаких писем в адрес отдела не направлялось, тем не </w:t>
      </w:r>
      <w:proofErr w:type="gramStart"/>
      <w:r w:rsidRPr="00C70864">
        <w:rPr>
          <w:rFonts w:ascii="Times New Roman" w:hAnsi="Times New Roman"/>
          <w:sz w:val="24"/>
          <w:szCs w:val="24"/>
        </w:rPr>
        <w:t>менее</w:t>
      </w:r>
      <w:proofErr w:type="gramEnd"/>
      <w:r w:rsidRPr="00C70864">
        <w:rPr>
          <w:rFonts w:ascii="Times New Roman" w:hAnsi="Times New Roman"/>
          <w:sz w:val="24"/>
          <w:szCs w:val="24"/>
        </w:rPr>
        <w:t xml:space="preserve"> статьи так же не публикуются.    Все вышеперечисленные мероприятия позволили существенно сократить количество детей-сирот проживающих в государственных учреждениях, </w:t>
      </w:r>
      <w:proofErr w:type="gramStart"/>
      <w:r w:rsidRPr="00C70864">
        <w:rPr>
          <w:rFonts w:ascii="Times New Roman" w:hAnsi="Times New Roman"/>
          <w:sz w:val="24"/>
          <w:szCs w:val="24"/>
        </w:rPr>
        <w:t>а</w:t>
      </w:r>
      <w:proofErr w:type="gramEnd"/>
      <w:r w:rsidRPr="00C70864">
        <w:rPr>
          <w:rFonts w:ascii="Times New Roman" w:hAnsi="Times New Roman"/>
          <w:sz w:val="24"/>
          <w:szCs w:val="24"/>
        </w:rPr>
        <w:t xml:space="preserve"> следовательно увеличить количество детей, переданных на семейные формы воспитания.</w:t>
      </w:r>
    </w:p>
    <w:p w:rsidR="00604412" w:rsidRPr="00C70864" w:rsidRDefault="00604412" w:rsidP="00604412">
      <w:pPr>
        <w:spacing w:after="0"/>
        <w:ind w:right="-227"/>
        <w:jc w:val="both"/>
        <w:rPr>
          <w:rFonts w:ascii="Times New Roman" w:hAnsi="Times New Roman"/>
          <w:sz w:val="24"/>
          <w:szCs w:val="24"/>
        </w:rPr>
      </w:pPr>
      <w:r w:rsidRPr="00C70864">
        <w:rPr>
          <w:rFonts w:ascii="Times New Roman" w:hAnsi="Times New Roman"/>
          <w:sz w:val="24"/>
          <w:szCs w:val="24"/>
        </w:rPr>
        <w:t xml:space="preserve">     Так за период с 2008  по 2017 годы  количество детей-сирот проживающих в государственных учреждениях района сократилось с 222 человек до 9 несовершеннолетних</w:t>
      </w:r>
    </w:p>
    <w:p w:rsidR="00604412" w:rsidRDefault="00604412" w:rsidP="00604412">
      <w:pPr>
        <w:spacing w:after="0"/>
        <w:ind w:right="-227"/>
        <w:jc w:val="right"/>
        <w:rPr>
          <w:rFonts w:ascii="Times New Roman" w:hAnsi="Times New Roman"/>
          <w:sz w:val="24"/>
          <w:szCs w:val="24"/>
        </w:rPr>
      </w:pPr>
    </w:p>
    <w:p w:rsidR="00604412" w:rsidRDefault="00604412" w:rsidP="00604412">
      <w:pPr>
        <w:spacing w:after="0"/>
        <w:ind w:right="-227"/>
        <w:jc w:val="right"/>
        <w:rPr>
          <w:rFonts w:ascii="Times New Roman" w:hAnsi="Times New Roman"/>
          <w:sz w:val="24"/>
          <w:szCs w:val="24"/>
        </w:rPr>
      </w:pPr>
    </w:p>
    <w:p w:rsidR="00604412" w:rsidRPr="00C70864" w:rsidRDefault="00604412" w:rsidP="00604412">
      <w:pPr>
        <w:spacing w:after="0"/>
        <w:ind w:right="-227"/>
        <w:jc w:val="right"/>
        <w:rPr>
          <w:rFonts w:ascii="Times New Roman" w:hAnsi="Times New Roman"/>
          <w:sz w:val="24"/>
          <w:szCs w:val="24"/>
        </w:rPr>
      </w:pPr>
      <w:r w:rsidRPr="00C70864">
        <w:rPr>
          <w:rFonts w:ascii="Times New Roman" w:hAnsi="Times New Roman"/>
          <w:sz w:val="24"/>
          <w:szCs w:val="24"/>
        </w:rPr>
        <w:t>Таблица № 1</w:t>
      </w:r>
    </w:p>
    <w:p w:rsidR="00604412" w:rsidRPr="00C70864" w:rsidRDefault="00604412" w:rsidP="00604412">
      <w:pPr>
        <w:spacing w:after="0"/>
        <w:ind w:right="-227"/>
        <w:jc w:val="center"/>
        <w:rPr>
          <w:rFonts w:ascii="Times New Roman" w:hAnsi="Times New Roman"/>
          <w:sz w:val="24"/>
          <w:szCs w:val="24"/>
        </w:rPr>
      </w:pPr>
      <w:r w:rsidRPr="00C70864">
        <w:rPr>
          <w:rFonts w:ascii="Times New Roman" w:hAnsi="Times New Roman"/>
          <w:sz w:val="24"/>
          <w:szCs w:val="24"/>
        </w:rPr>
        <w:t xml:space="preserve">Устроено в семьи из </w:t>
      </w:r>
      <w:proofErr w:type="gramStart"/>
      <w:r w:rsidRPr="00C70864">
        <w:rPr>
          <w:rFonts w:ascii="Times New Roman" w:hAnsi="Times New Roman"/>
          <w:sz w:val="24"/>
          <w:szCs w:val="24"/>
        </w:rPr>
        <w:t>гос. учреждений</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604412" w:rsidRPr="00C70864" w:rsidTr="00E50A06">
        <w:tc>
          <w:tcPr>
            <w:tcW w:w="3190" w:type="dxa"/>
          </w:tcPr>
          <w:p w:rsidR="00604412" w:rsidRPr="00C70864" w:rsidRDefault="00604412" w:rsidP="00E50A06">
            <w:pPr>
              <w:spacing w:after="0" w:line="240" w:lineRule="auto"/>
              <w:ind w:right="-227"/>
              <w:jc w:val="center"/>
              <w:rPr>
                <w:rFonts w:ascii="Times New Roman" w:hAnsi="Times New Roman"/>
                <w:sz w:val="24"/>
                <w:szCs w:val="24"/>
                <w:lang w:eastAsia="en-US"/>
              </w:rPr>
            </w:pPr>
            <w:r w:rsidRPr="00C70864">
              <w:rPr>
                <w:rFonts w:ascii="Times New Roman" w:hAnsi="Times New Roman"/>
                <w:sz w:val="24"/>
                <w:szCs w:val="24"/>
                <w:lang w:eastAsia="en-US"/>
              </w:rPr>
              <w:t>Год</w:t>
            </w:r>
          </w:p>
        </w:tc>
        <w:tc>
          <w:tcPr>
            <w:tcW w:w="3190" w:type="dxa"/>
          </w:tcPr>
          <w:p w:rsidR="00604412" w:rsidRPr="00C70864" w:rsidRDefault="00604412" w:rsidP="00E50A06">
            <w:pPr>
              <w:spacing w:after="0" w:line="240" w:lineRule="auto"/>
              <w:ind w:right="-227"/>
              <w:jc w:val="center"/>
              <w:rPr>
                <w:rFonts w:ascii="Times New Roman" w:hAnsi="Times New Roman"/>
                <w:sz w:val="24"/>
                <w:szCs w:val="24"/>
                <w:lang w:eastAsia="en-US"/>
              </w:rPr>
            </w:pPr>
            <w:r w:rsidRPr="00C70864">
              <w:rPr>
                <w:rFonts w:ascii="Times New Roman" w:hAnsi="Times New Roman"/>
                <w:sz w:val="24"/>
                <w:szCs w:val="24"/>
                <w:lang w:eastAsia="en-US"/>
              </w:rPr>
              <w:t xml:space="preserve">В </w:t>
            </w:r>
            <w:proofErr w:type="gramStart"/>
            <w:r w:rsidRPr="00C70864">
              <w:rPr>
                <w:rFonts w:ascii="Times New Roman" w:hAnsi="Times New Roman"/>
                <w:sz w:val="24"/>
                <w:szCs w:val="24"/>
                <w:lang w:eastAsia="en-US"/>
              </w:rPr>
              <w:t>гос. учреждении</w:t>
            </w:r>
            <w:proofErr w:type="gramEnd"/>
            <w:r w:rsidRPr="00C70864">
              <w:rPr>
                <w:rFonts w:ascii="Times New Roman" w:hAnsi="Times New Roman"/>
                <w:sz w:val="24"/>
                <w:szCs w:val="24"/>
                <w:lang w:eastAsia="en-US"/>
              </w:rPr>
              <w:t xml:space="preserve"> на начало года</w:t>
            </w:r>
          </w:p>
        </w:tc>
        <w:tc>
          <w:tcPr>
            <w:tcW w:w="3191" w:type="dxa"/>
          </w:tcPr>
          <w:p w:rsidR="00604412" w:rsidRPr="00C70864" w:rsidRDefault="00604412" w:rsidP="00E50A06">
            <w:pPr>
              <w:spacing w:after="0" w:line="240" w:lineRule="auto"/>
              <w:ind w:right="-227"/>
              <w:jc w:val="center"/>
              <w:rPr>
                <w:rFonts w:ascii="Times New Roman" w:hAnsi="Times New Roman"/>
                <w:sz w:val="24"/>
                <w:szCs w:val="24"/>
                <w:lang w:eastAsia="en-US"/>
              </w:rPr>
            </w:pPr>
            <w:r w:rsidRPr="00C70864">
              <w:rPr>
                <w:rFonts w:ascii="Times New Roman" w:hAnsi="Times New Roman"/>
                <w:sz w:val="24"/>
                <w:szCs w:val="24"/>
                <w:lang w:eastAsia="en-US"/>
              </w:rPr>
              <w:t>Устроено детей на воспитание в семьи в течени</w:t>
            </w:r>
            <w:proofErr w:type="gramStart"/>
            <w:r w:rsidRPr="00C70864">
              <w:rPr>
                <w:rFonts w:ascii="Times New Roman" w:hAnsi="Times New Roman"/>
                <w:sz w:val="24"/>
                <w:szCs w:val="24"/>
                <w:lang w:eastAsia="en-US"/>
              </w:rPr>
              <w:t>и</w:t>
            </w:r>
            <w:proofErr w:type="gramEnd"/>
            <w:r w:rsidRPr="00C70864">
              <w:rPr>
                <w:rFonts w:ascii="Times New Roman" w:hAnsi="Times New Roman"/>
                <w:sz w:val="24"/>
                <w:szCs w:val="24"/>
                <w:lang w:eastAsia="en-US"/>
              </w:rPr>
              <w:t xml:space="preserve"> года</w:t>
            </w:r>
          </w:p>
        </w:tc>
      </w:tr>
      <w:tr w:rsidR="00604412" w:rsidRPr="00C70864" w:rsidTr="00E50A06">
        <w:tc>
          <w:tcPr>
            <w:tcW w:w="3190" w:type="dxa"/>
          </w:tcPr>
          <w:p w:rsidR="00604412" w:rsidRPr="00C70864" w:rsidRDefault="00604412" w:rsidP="00E50A06">
            <w:pPr>
              <w:spacing w:after="0" w:line="240" w:lineRule="auto"/>
              <w:ind w:right="-227"/>
              <w:jc w:val="both"/>
              <w:rPr>
                <w:rFonts w:ascii="Times New Roman" w:hAnsi="Times New Roman"/>
                <w:sz w:val="24"/>
                <w:szCs w:val="24"/>
                <w:lang w:eastAsia="en-US"/>
              </w:rPr>
            </w:pPr>
            <w:r w:rsidRPr="00C70864">
              <w:rPr>
                <w:rFonts w:ascii="Times New Roman" w:hAnsi="Times New Roman"/>
                <w:sz w:val="24"/>
                <w:szCs w:val="24"/>
                <w:lang w:eastAsia="en-US"/>
              </w:rPr>
              <w:t>2012</w:t>
            </w:r>
          </w:p>
        </w:tc>
        <w:tc>
          <w:tcPr>
            <w:tcW w:w="3190" w:type="dxa"/>
          </w:tcPr>
          <w:p w:rsidR="00604412" w:rsidRPr="00C70864" w:rsidRDefault="00604412" w:rsidP="00E50A06">
            <w:pPr>
              <w:spacing w:after="0" w:line="240" w:lineRule="auto"/>
              <w:ind w:right="-227"/>
              <w:jc w:val="both"/>
              <w:rPr>
                <w:rFonts w:ascii="Times New Roman" w:hAnsi="Times New Roman"/>
                <w:sz w:val="24"/>
                <w:szCs w:val="24"/>
                <w:lang w:eastAsia="en-US"/>
              </w:rPr>
            </w:pPr>
            <w:r w:rsidRPr="00C70864">
              <w:rPr>
                <w:rFonts w:ascii="Times New Roman" w:hAnsi="Times New Roman"/>
                <w:sz w:val="24"/>
                <w:szCs w:val="24"/>
                <w:lang w:eastAsia="en-US"/>
              </w:rPr>
              <w:t>164</w:t>
            </w:r>
          </w:p>
        </w:tc>
        <w:tc>
          <w:tcPr>
            <w:tcW w:w="3191" w:type="dxa"/>
          </w:tcPr>
          <w:p w:rsidR="00604412" w:rsidRPr="00C70864" w:rsidRDefault="00604412" w:rsidP="00E50A06">
            <w:pPr>
              <w:spacing w:after="0" w:line="240" w:lineRule="auto"/>
              <w:ind w:right="-227"/>
              <w:jc w:val="both"/>
              <w:rPr>
                <w:rFonts w:ascii="Times New Roman" w:hAnsi="Times New Roman"/>
                <w:sz w:val="24"/>
                <w:szCs w:val="24"/>
                <w:lang w:eastAsia="en-US"/>
              </w:rPr>
            </w:pPr>
            <w:r w:rsidRPr="00C70864">
              <w:rPr>
                <w:rFonts w:ascii="Times New Roman" w:hAnsi="Times New Roman"/>
                <w:sz w:val="24"/>
                <w:szCs w:val="24"/>
                <w:lang w:eastAsia="en-US"/>
              </w:rPr>
              <w:t>18</w:t>
            </w:r>
          </w:p>
        </w:tc>
      </w:tr>
      <w:tr w:rsidR="00604412" w:rsidRPr="00C70864" w:rsidTr="00E50A06">
        <w:tc>
          <w:tcPr>
            <w:tcW w:w="3190" w:type="dxa"/>
          </w:tcPr>
          <w:p w:rsidR="00604412" w:rsidRPr="00C70864" w:rsidRDefault="00604412" w:rsidP="00E50A06">
            <w:pPr>
              <w:spacing w:after="0" w:line="240" w:lineRule="auto"/>
              <w:ind w:right="-227"/>
              <w:jc w:val="both"/>
              <w:rPr>
                <w:rFonts w:ascii="Times New Roman" w:hAnsi="Times New Roman"/>
                <w:sz w:val="24"/>
                <w:szCs w:val="24"/>
                <w:lang w:eastAsia="en-US"/>
              </w:rPr>
            </w:pPr>
            <w:r w:rsidRPr="00C70864">
              <w:rPr>
                <w:rFonts w:ascii="Times New Roman" w:hAnsi="Times New Roman"/>
                <w:sz w:val="24"/>
                <w:szCs w:val="24"/>
                <w:lang w:eastAsia="en-US"/>
              </w:rPr>
              <w:t>2013</w:t>
            </w:r>
          </w:p>
        </w:tc>
        <w:tc>
          <w:tcPr>
            <w:tcW w:w="3190" w:type="dxa"/>
          </w:tcPr>
          <w:p w:rsidR="00604412" w:rsidRPr="00C70864" w:rsidRDefault="00604412" w:rsidP="00E50A06">
            <w:pPr>
              <w:spacing w:after="0" w:line="240" w:lineRule="auto"/>
              <w:ind w:right="-227"/>
              <w:jc w:val="both"/>
              <w:rPr>
                <w:rFonts w:ascii="Times New Roman" w:hAnsi="Times New Roman"/>
                <w:sz w:val="24"/>
                <w:szCs w:val="24"/>
                <w:lang w:eastAsia="en-US"/>
              </w:rPr>
            </w:pPr>
            <w:r w:rsidRPr="00C70864">
              <w:rPr>
                <w:rFonts w:ascii="Times New Roman" w:hAnsi="Times New Roman"/>
                <w:sz w:val="24"/>
                <w:szCs w:val="24"/>
                <w:lang w:eastAsia="en-US"/>
              </w:rPr>
              <w:t>147</w:t>
            </w:r>
          </w:p>
        </w:tc>
        <w:tc>
          <w:tcPr>
            <w:tcW w:w="3191" w:type="dxa"/>
          </w:tcPr>
          <w:p w:rsidR="00604412" w:rsidRPr="00C70864" w:rsidRDefault="00604412" w:rsidP="00E50A06">
            <w:pPr>
              <w:spacing w:after="0" w:line="240" w:lineRule="auto"/>
              <w:ind w:right="-227"/>
              <w:jc w:val="both"/>
              <w:rPr>
                <w:rFonts w:ascii="Times New Roman" w:hAnsi="Times New Roman"/>
                <w:sz w:val="24"/>
                <w:szCs w:val="24"/>
                <w:lang w:eastAsia="en-US"/>
              </w:rPr>
            </w:pPr>
            <w:r w:rsidRPr="00C70864">
              <w:rPr>
                <w:rFonts w:ascii="Times New Roman" w:hAnsi="Times New Roman"/>
                <w:sz w:val="24"/>
                <w:szCs w:val="24"/>
                <w:lang w:eastAsia="en-US"/>
              </w:rPr>
              <w:t>26</w:t>
            </w:r>
          </w:p>
        </w:tc>
      </w:tr>
      <w:tr w:rsidR="00604412" w:rsidRPr="00C70864" w:rsidTr="00E50A06">
        <w:tc>
          <w:tcPr>
            <w:tcW w:w="3190" w:type="dxa"/>
          </w:tcPr>
          <w:p w:rsidR="00604412" w:rsidRPr="00C70864" w:rsidRDefault="00604412" w:rsidP="00E50A06">
            <w:pPr>
              <w:spacing w:after="0" w:line="240" w:lineRule="auto"/>
              <w:ind w:right="-227"/>
              <w:jc w:val="both"/>
              <w:rPr>
                <w:rFonts w:ascii="Times New Roman" w:hAnsi="Times New Roman"/>
                <w:sz w:val="24"/>
                <w:szCs w:val="24"/>
                <w:lang w:eastAsia="en-US"/>
              </w:rPr>
            </w:pPr>
            <w:r w:rsidRPr="00C70864">
              <w:rPr>
                <w:rFonts w:ascii="Times New Roman" w:hAnsi="Times New Roman"/>
                <w:sz w:val="24"/>
                <w:szCs w:val="24"/>
                <w:lang w:eastAsia="en-US"/>
              </w:rPr>
              <w:t>2014</w:t>
            </w:r>
          </w:p>
        </w:tc>
        <w:tc>
          <w:tcPr>
            <w:tcW w:w="3190" w:type="dxa"/>
          </w:tcPr>
          <w:p w:rsidR="00604412" w:rsidRPr="00C70864" w:rsidRDefault="00604412" w:rsidP="00E50A06">
            <w:pPr>
              <w:spacing w:after="0" w:line="240" w:lineRule="auto"/>
              <w:ind w:right="-227"/>
              <w:jc w:val="both"/>
              <w:rPr>
                <w:rFonts w:ascii="Times New Roman" w:hAnsi="Times New Roman"/>
                <w:sz w:val="24"/>
                <w:szCs w:val="24"/>
                <w:lang w:eastAsia="en-US"/>
              </w:rPr>
            </w:pPr>
            <w:r w:rsidRPr="00C70864">
              <w:rPr>
                <w:rFonts w:ascii="Times New Roman" w:hAnsi="Times New Roman"/>
                <w:sz w:val="24"/>
                <w:szCs w:val="24"/>
                <w:lang w:eastAsia="en-US"/>
              </w:rPr>
              <w:t>130</w:t>
            </w:r>
          </w:p>
        </w:tc>
        <w:tc>
          <w:tcPr>
            <w:tcW w:w="3191" w:type="dxa"/>
          </w:tcPr>
          <w:p w:rsidR="00604412" w:rsidRPr="00C70864" w:rsidRDefault="00604412" w:rsidP="00E50A06">
            <w:pPr>
              <w:spacing w:after="0" w:line="240" w:lineRule="auto"/>
              <w:ind w:right="-227"/>
              <w:jc w:val="both"/>
              <w:rPr>
                <w:rFonts w:ascii="Times New Roman" w:hAnsi="Times New Roman"/>
                <w:sz w:val="24"/>
                <w:szCs w:val="24"/>
                <w:lang w:eastAsia="en-US"/>
              </w:rPr>
            </w:pPr>
            <w:r w:rsidRPr="00C70864">
              <w:rPr>
                <w:rFonts w:ascii="Times New Roman" w:hAnsi="Times New Roman"/>
                <w:sz w:val="24"/>
                <w:szCs w:val="24"/>
                <w:lang w:eastAsia="en-US"/>
              </w:rPr>
              <w:t>23</w:t>
            </w:r>
          </w:p>
        </w:tc>
      </w:tr>
      <w:tr w:rsidR="00604412" w:rsidRPr="00C70864" w:rsidTr="00E50A06">
        <w:tc>
          <w:tcPr>
            <w:tcW w:w="3190" w:type="dxa"/>
          </w:tcPr>
          <w:p w:rsidR="00604412" w:rsidRPr="00C70864" w:rsidRDefault="00604412" w:rsidP="00E50A06">
            <w:pPr>
              <w:spacing w:after="0" w:line="240" w:lineRule="auto"/>
              <w:ind w:right="-227"/>
              <w:jc w:val="both"/>
              <w:rPr>
                <w:rFonts w:ascii="Times New Roman" w:hAnsi="Times New Roman"/>
                <w:sz w:val="24"/>
                <w:szCs w:val="24"/>
                <w:lang w:eastAsia="en-US"/>
              </w:rPr>
            </w:pPr>
            <w:r w:rsidRPr="00C70864">
              <w:rPr>
                <w:rFonts w:ascii="Times New Roman" w:hAnsi="Times New Roman"/>
                <w:sz w:val="24"/>
                <w:szCs w:val="24"/>
                <w:lang w:eastAsia="en-US"/>
              </w:rPr>
              <w:t>2015</w:t>
            </w:r>
          </w:p>
        </w:tc>
        <w:tc>
          <w:tcPr>
            <w:tcW w:w="3190" w:type="dxa"/>
          </w:tcPr>
          <w:p w:rsidR="00604412" w:rsidRPr="00C70864" w:rsidRDefault="00604412" w:rsidP="00E50A06">
            <w:pPr>
              <w:spacing w:after="0" w:line="240" w:lineRule="auto"/>
              <w:ind w:right="-227"/>
              <w:jc w:val="both"/>
              <w:rPr>
                <w:rFonts w:ascii="Times New Roman" w:hAnsi="Times New Roman"/>
                <w:sz w:val="24"/>
                <w:szCs w:val="24"/>
                <w:lang w:eastAsia="en-US"/>
              </w:rPr>
            </w:pPr>
            <w:r w:rsidRPr="00C70864">
              <w:rPr>
                <w:rFonts w:ascii="Times New Roman" w:hAnsi="Times New Roman"/>
                <w:sz w:val="24"/>
                <w:szCs w:val="24"/>
                <w:lang w:eastAsia="en-US"/>
              </w:rPr>
              <w:t>87</w:t>
            </w:r>
          </w:p>
        </w:tc>
        <w:tc>
          <w:tcPr>
            <w:tcW w:w="3191" w:type="dxa"/>
          </w:tcPr>
          <w:p w:rsidR="00604412" w:rsidRPr="00C70864" w:rsidRDefault="00604412" w:rsidP="00E50A06">
            <w:pPr>
              <w:spacing w:after="0" w:line="240" w:lineRule="auto"/>
              <w:ind w:right="-227"/>
              <w:jc w:val="both"/>
              <w:rPr>
                <w:rFonts w:ascii="Times New Roman" w:hAnsi="Times New Roman"/>
                <w:sz w:val="24"/>
                <w:szCs w:val="24"/>
                <w:lang w:eastAsia="en-US"/>
              </w:rPr>
            </w:pPr>
            <w:r w:rsidRPr="00C70864">
              <w:rPr>
                <w:rFonts w:ascii="Times New Roman" w:hAnsi="Times New Roman"/>
                <w:sz w:val="24"/>
                <w:szCs w:val="24"/>
                <w:lang w:eastAsia="en-US"/>
              </w:rPr>
              <w:t>54</w:t>
            </w:r>
          </w:p>
        </w:tc>
      </w:tr>
      <w:tr w:rsidR="00604412" w:rsidRPr="00C70864" w:rsidTr="00E50A06">
        <w:tc>
          <w:tcPr>
            <w:tcW w:w="3190" w:type="dxa"/>
          </w:tcPr>
          <w:p w:rsidR="00604412" w:rsidRPr="00C70864" w:rsidRDefault="00604412" w:rsidP="00E50A06">
            <w:pPr>
              <w:spacing w:after="0" w:line="240" w:lineRule="auto"/>
              <w:ind w:right="-227"/>
              <w:jc w:val="both"/>
              <w:rPr>
                <w:rFonts w:ascii="Times New Roman" w:hAnsi="Times New Roman"/>
                <w:sz w:val="24"/>
                <w:szCs w:val="24"/>
                <w:lang w:eastAsia="en-US"/>
              </w:rPr>
            </w:pPr>
            <w:r w:rsidRPr="00C70864">
              <w:rPr>
                <w:rFonts w:ascii="Times New Roman" w:hAnsi="Times New Roman"/>
                <w:sz w:val="24"/>
                <w:szCs w:val="24"/>
                <w:lang w:eastAsia="en-US"/>
              </w:rPr>
              <w:t>2016</w:t>
            </w:r>
          </w:p>
        </w:tc>
        <w:tc>
          <w:tcPr>
            <w:tcW w:w="3190" w:type="dxa"/>
          </w:tcPr>
          <w:p w:rsidR="00604412" w:rsidRPr="00C70864" w:rsidRDefault="00604412" w:rsidP="00E50A06">
            <w:pPr>
              <w:spacing w:after="0" w:line="240" w:lineRule="auto"/>
              <w:ind w:right="-227"/>
              <w:jc w:val="both"/>
              <w:rPr>
                <w:rFonts w:ascii="Times New Roman" w:hAnsi="Times New Roman"/>
                <w:sz w:val="24"/>
                <w:szCs w:val="24"/>
                <w:lang w:eastAsia="en-US"/>
              </w:rPr>
            </w:pPr>
            <w:r w:rsidRPr="00C70864">
              <w:rPr>
                <w:rFonts w:ascii="Times New Roman" w:hAnsi="Times New Roman"/>
                <w:sz w:val="24"/>
                <w:szCs w:val="24"/>
                <w:lang w:eastAsia="en-US"/>
              </w:rPr>
              <w:t>38</w:t>
            </w:r>
          </w:p>
        </w:tc>
        <w:tc>
          <w:tcPr>
            <w:tcW w:w="3191" w:type="dxa"/>
          </w:tcPr>
          <w:p w:rsidR="00604412" w:rsidRPr="00C70864" w:rsidRDefault="00604412" w:rsidP="00E50A06">
            <w:pPr>
              <w:spacing w:after="0" w:line="240" w:lineRule="auto"/>
              <w:ind w:right="-227"/>
              <w:jc w:val="both"/>
              <w:rPr>
                <w:rFonts w:ascii="Times New Roman" w:hAnsi="Times New Roman"/>
                <w:sz w:val="24"/>
                <w:szCs w:val="24"/>
                <w:lang w:eastAsia="en-US"/>
              </w:rPr>
            </w:pPr>
            <w:r w:rsidRPr="00C70864">
              <w:rPr>
                <w:rFonts w:ascii="Times New Roman" w:hAnsi="Times New Roman"/>
                <w:sz w:val="24"/>
                <w:szCs w:val="24"/>
                <w:lang w:eastAsia="en-US"/>
              </w:rPr>
              <w:t>23</w:t>
            </w:r>
          </w:p>
        </w:tc>
      </w:tr>
      <w:tr w:rsidR="00604412" w:rsidRPr="00C70864" w:rsidTr="00E50A06">
        <w:tc>
          <w:tcPr>
            <w:tcW w:w="3190" w:type="dxa"/>
          </w:tcPr>
          <w:p w:rsidR="00604412" w:rsidRPr="00C70864" w:rsidRDefault="00604412" w:rsidP="00E50A06">
            <w:pPr>
              <w:spacing w:after="0" w:line="240" w:lineRule="auto"/>
              <w:ind w:right="-227"/>
              <w:jc w:val="both"/>
              <w:rPr>
                <w:rFonts w:ascii="Times New Roman" w:hAnsi="Times New Roman"/>
                <w:sz w:val="24"/>
                <w:szCs w:val="24"/>
                <w:lang w:eastAsia="en-US"/>
              </w:rPr>
            </w:pPr>
            <w:r w:rsidRPr="00C70864">
              <w:rPr>
                <w:rFonts w:ascii="Times New Roman" w:hAnsi="Times New Roman"/>
                <w:sz w:val="24"/>
                <w:szCs w:val="24"/>
                <w:lang w:eastAsia="en-US"/>
              </w:rPr>
              <w:t>2017</w:t>
            </w:r>
          </w:p>
        </w:tc>
        <w:tc>
          <w:tcPr>
            <w:tcW w:w="3190" w:type="dxa"/>
          </w:tcPr>
          <w:p w:rsidR="00604412" w:rsidRPr="00C70864" w:rsidRDefault="00604412" w:rsidP="00E50A06">
            <w:pPr>
              <w:spacing w:after="0" w:line="240" w:lineRule="auto"/>
              <w:ind w:right="-227"/>
              <w:jc w:val="both"/>
              <w:rPr>
                <w:rFonts w:ascii="Times New Roman" w:hAnsi="Times New Roman"/>
                <w:sz w:val="24"/>
                <w:szCs w:val="24"/>
                <w:lang w:eastAsia="en-US"/>
              </w:rPr>
            </w:pPr>
            <w:r w:rsidRPr="00C70864">
              <w:rPr>
                <w:rFonts w:ascii="Times New Roman" w:hAnsi="Times New Roman"/>
                <w:sz w:val="24"/>
                <w:szCs w:val="24"/>
                <w:lang w:eastAsia="en-US"/>
              </w:rPr>
              <w:t>12</w:t>
            </w:r>
          </w:p>
        </w:tc>
        <w:tc>
          <w:tcPr>
            <w:tcW w:w="3191" w:type="dxa"/>
          </w:tcPr>
          <w:p w:rsidR="00604412" w:rsidRPr="00C70864" w:rsidRDefault="00604412" w:rsidP="00E50A06">
            <w:pPr>
              <w:spacing w:after="0" w:line="240" w:lineRule="auto"/>
              <w:ind w:right="-227"/>
              <w:jc w:val="both"/>
              <w:rPr>
                <w:rFonts w:ascii="Times New Roman" w:hAnsi="Times New Roman"/>
                <w:sz w:val="24"/>
                <w:szCs w:val="24"/>
                <w:lang w:eastAsia="en-US"/>
              </w:rPr>
            </w:pPr>
            <w:r w:rsidRPr="00C70864">
              <w:rPr>
                <w:rFonts w:ascii="Times New Roman" w:hAnsi="Times New Roman"/>
                <w:sz w:val="24"/>
                <w:szCs w:val="24"/>
                <w:lang w:eastAsia="en-US"/>
              </w:rPr>
              <w:t>23</w:t>
            </w:r>
          </w:p>
        </w:tc>
      </w:tr>
    </w:tbl>
    <w:p w:rsidR="00604412" w:rsidRDefault="00604412" w:rsidP="00604412">
      <w:pPr>
        <w:spacing w:after="0"/>
        <w:ind w:right="-227"/>
        <w:jc w:val="right"/>
        <w:rPr>
          <w:rFonts w:ascii="Times New Roman" w:hAnsi="Times New Roman"/>
          <w:sz w:val="24"/>
          <w:szCs w:val="24"/>
        </w:rPr>
      </w:pPr>
    </w:p>
    <w:p w:rsidR="00604412" w:rsidRPr="00C70864" w:rsidRDefault="00604412" w:rsidP="00604412">
      <w:pPr>
        <w:spacing w:after="0"/>
        <w:ind w:right="-227"/>
        <w:jc w:val="right"/>
        <w:rPr>
          <w:rFonts w:ascii="Times New Roman" w:hAnsi="Times New Roman"/>
          <w:sz w:val="24"/>
          <w:szCs w:val="24"/>
        </w:rPr>
      </w:pPr>
      <w:r w:rsidRPr="00C70864">
        <w:rPr>
          <w:rFonts w:ascii="Times New Roman" w:hAnsi="Times New Roman"/>
          <w:sz w:val="24"/>
          <w:szCs w:val="24"/>
        </w:rPr>
        <w:t>Таблица № 2</w:t>
      </w:r>
    </w:p>
    <w:p w:rsidR="00604412" w:rsidRPr="00C70864" w:rsidRDefault="00604412" w:rsidP="00604412">
      <w:pPr>
        <w:spacing w:after="0"/>
        <w:ind w:right="-227"/>
        <w:jc w:val="center"/>
        <w:rPr>
          <w:rFonts w:ascii="Times New Roman" w:hAnsi="Times New Roman"/>
          <w:sz w:val="24"/>
          <w:szCs w:val="24"/>
        </w:rPr>
      </w:pPr>
      <w:r w:rsidRPr="00C70864">
        <w:rPr>
          <w:rFonts w:ascii="Times New Roman" w:hAnsi="Times New Roman"/>
          <w:sz w:val="24"/>
          <w:szCs w:val="24"/>
        </w:rPr>
        <w:t>Устроено детей на воспитание в семьи всего</w:t>
      </w:r>
    </w:p>
    <w:p w:rsidR="00604412" w:rsidRPr="00C70864" w:rsidRDefault="00604412" w:rsidP="00604412">
      <w:pPr>
        <w:spacing w:after="0"/>
        <w:ind w:right="-227"/>
        <w:jc w:val="center"/>
        <w:rPr>
          <w:rFonts w:ascii="Times New Roman" w:hAnsi="Times New Roman"/>
          <w:sz w:val="24"/>
          <w:szCs w:val="24"/>
        </w:rPr>
      </w:pPr>
      <w:r w:rsidRPr="00C70864">
        <w:rPr>
          <w:rFonts w:ascii="Times New Roman" w:hAnsi="Times New Roman"/>
          <w:sz w:val="24"/>
          <w:szCs w:val="24"/>
        </w:rPr>
        <w:t>(из вновь выявленных и учреждений)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1669"/>
        <w:gridCol w:w="1982"/>
        <w:gridCol w:w="2195"/>
        <w:gridCol w:w="1308"/>
        <w:gridCol w:w="1352"/>
      </w:tblGrid>
      <w:tr w:rsidR="00604412" w:rsidRPr="00C70864" w:rsidTr="00E50A06">
        <w:trPr>
          <w:trHeight w:val="240"/>
        </w:trPr>
        <w:tc>
          <w:tcPr>
            <w:tcW w:w="1065" w:type="dxa"/>
            <w:vMerge w:val="restart"/>
          </w:tcPr>
          <w:p w:rsidR="00604412" w:rsidRPr="00C70864" w:rsidRDefault="00604412" w:rsidP="00E50A06">
            <w:pPr>
              <w:spacing w:after="0" w:line="240" w:lineRule="auto"/>
              <w:ind w:right="-227"/>
              <w:jc w:val="both"/>
              <w:rPr>
                <w:rFonts w:ascii="Times New Roman" w:hAnsi="Times New Roman"/>
                <w:sz w:val="24"/>
                <w:szCs w:val="24"/>
                <w:lang w:eastAsia="en-US"/>
              </w:rPr>
            </w:pPr>
            <w:r w:rsidRPr="00C70864">
              <w:rPr>
                <w:rFonts w:ascii="Times New Roman" w:hAnsi="Times New Roman"/>
                <w:sz w:val="24"/>
                <w:szCs w:val="24"/>
                <w:lang w:eastAsia="en-US"/>
              </w:rPr>
              <w:t xml:space="preserve">Год </w:t>
            </w:r>
          </w:p>
        </w:tc>
        <w:tc>
          <w:tcPr>
            <w:tcW w:w="3651" w:type="dxa"/>
            <w:gridSpan w:val="2"/>
          </w:tcPr>
          <w:p w:rsidR="00604412" w:rsidRPr="00C70864" w:rsidRDefault="00604412" w:rsidP="00E50A06">
            <w:pPr>
              <w:spacing w:after="0" w:line="240" w:lineRule="auto"/>
              <w:ind w:right="-227"/>
              <w:jc w:val="both"/>
              <w:rPr>
                <w:rFonts w:ascii="Times New Roman" w:hAnsi="Times New Roman"/>
                <w:sz w:val="24"/>
                <w:szCs w:val="24"/>
                <w:lang w:eastAsia="en-US"/>
              </w:rPr>
            </w:pPr>
            <w:r w:rsidRPr="00C70864">
              <w:rPr>
                <w:rFonts w:ascii="Times New Roman" w:hAnsi="Times New Roman"/>
                <w:sz w:val="24"/>
                <w:szCs w:val="24"/>
                <w:lang w:eastAsia="en-US"/>
              </w:rPr>
              <w:t>Устроено на воспитание</w:t>
            </w:r>
          </w:p>
        </w:tc>
        <w:tc>
          <w:tcPr>
            <w:tcW w:w="2195" w:type="dxa"/>
            <w:vMerge w:val="restart"/>
          </w:tcPr>
          <w:p w:rsidR="00604412" w:rsidRPr="00C70864" w:rsidRDefault="00604412" w:rsidP="00E50A06">
            <w:pPr>
              <w:spacing w:after="0" w:line="240" w:lineRule="auto"/>
              <w:ind w:right="-227"/>
              <w:jc w:val="both"/>
              <w:rPr>
                <w:rFonts w:ascii="Times New Roman" w:hAnsi="Times New Roman"/>
                <w:sz w:val="24"/>
                <w:szCs w:val="24"/>
                <w:lang w:eastAsia="en-US"/>
              </w:rPr>
            </w:pPr>
            <w:proofErr w:type="gramStart"/>
            <w:r w:rsidRPr="00C70864">
              <w:rPr>
                <w:rFonts w:ascii="Times New Roman" w:hAnsi="Times New Roman"/>
                <w:sz w:val="24"/>
                <w:szCs w:val="24"/>
                <w:lang w:eastAsia="en-US"/>
              </w:rPr>
              <w:t>Возвращены</w:t>
            </w:r>
            <w:proofErr w:type="gramEnd"/>
            <w:r w:rsidRPr="00C70864">
              <w:rPr>
                <w:rFonts w:ascii="Times New Roman" w:hAnsi="Times New Roman"/>
                <w:sz w:val="24"/>
                <w:szCs w:val="24"/>
                <w:lang w:eastAsia="en-US"/>
              </w:rPr>
              <w:t xml:space="preserve"> родителям</w:t>
            </w:r>
          </w:p>
        </w:tc>
        <w:tc>
          <w:tcPr>
            <w:tcW w:w="1308" w:type="dxa"/>
            <w:vMerge w:val="restart"/>
          </w:tcPr>
          <w:p w:rsidR="00604412" w:rsidRPr="00C70864" w:rsidRDefault="00604412" w:rsidP="00E50A06">
            <w:pPr>
              <w:spacing w:after="0" w:line="240" w:lineRule="auto"/>
              <w:ind w:right="-227"/>
              <w:jc w:val="both"/>
              <w:rPr>
                <w:rFonts w:ascii="Times New Roman" w:hAnsi="Times New Roman"/>
                <w:sz w:val="24"/>
                <w:szCs w:val="24"/>
                <w:lang w:eastAsia="en-US"/>
              </w:rPr>
            </w:pPr>
            <w:r w:rsidRPr="00C70864">
              <w:rPr>
                <w:rFonts w:ascii="Times New Roman" w:hAnsi="Times New Roman"/>
                <w:sz w:val="24"/>
                <w:szCs w:val="24"/>
                <w:lang w:eastAsia="en-US"/>
              </w:rPr>
              <w:t>Всего</w:t>
            </w:r>
          </w:p>
          <w:p w:rsidR="00604412" w:rsidRPr="00C70864" w:rsidRDefault="00604412" w:rsidP="00E50A06">
            <w:pPr>
              <w:spacing w:after="0" w:line="240" w:lineRule="auto"/>
              <w:ind w:right="-227"/>
              <w:jc w:val="both"/>
              <w:rPr>
                <w:rFonts w:ascii="Times New Roman" w:hAnsi="Times New Roman"/>
                <w:sz w:val="24"/>
                <w:szCs w:val="24"/>
                <w:lang w:eastAsia="en-US"/>
              </w:rPr>
            </w:pPr>
            <w:r w:rsidRPr="00C70864">
              <w:rPr>
                <w:rFonts w:ascii="Times New Roman" w:hAnsi="Times New Roman"/>
                <w:sz w:val="24"/>
                <w:szCs w:val="24"/>
                <w:lang w:eastAsia="en-US"/>
              </w:rPr>
              <w:t xml:space="preserve">устроено </w:t>
            </w:r>
          </w:p>
        </w:tc>
        <w:tc>
          <w:tcPr>
            <w:tcW w:w="1352" w:type="dxa"/>
            <w:vMerge w:val="restart"/>
          </w:tcPr>
          <w:p w:rsidR="00604412" w:rsidRPr="00C70864" w:rsidRDefault="00604412" w:rsidP="00E50A06">
            <w:pPr>
              <w:spacing w:after="0" w:line="240" w:lineRule="auto"/>
              <w:ind w:right="-227"/>
              <w:jc w:val="both"/>
              <w:rPr>
                <w:rFonts w:ascii="Times New Roman" w:hAnsi="Times New Roman"/>
                <w:sz w:val="24"/>
                <w:szCs w:val="24"/>
                <w:lang w:eastAsia="en-US"/>
              </w:rPr>
            </w:pPr>
            <w:r w:rsidRPr="00C70864">
              <w:rPr>
                <w:rFonts w:ascii="Times New Roman" w:hAnsi="Times New Roman"/>
                <w:sz w:val="24"/>
                <w:szCs w:val="24"/>
                <w:lang w:eastAsia="en-US"/>
              </w:rPr>
              <w:t>Всего выявлено</w:t>
            </w:r>
          </w:p>
        </w:tc>
      </w:tr>
      <w:tr w:rsidR="00604412" w:rsidRPr="00C70864" w:rsidTr="00E50A06">
        <w:trPr>
          <w:trHeight w:val="390"/>
        </w:trPr>
        <w:tc>
          <w:tcPr>
            <w:tcW w:w="0" w:type="auto"/>
            <w:vMerge/>
            <w:vAlign w:val="center"/>
          </w:tcPr>
          <w:p w:rsidR="00604412" w:rsidRPr="00C70864" w:rsidRDefault="00604412" w:rsidP="00E50A06">
            <w:pPr>
              <w:spacing w:after="0" w:line="240" w:lineRule="auto"/>
              <w:rPr>
                <w:rFonts w:ascii="Times New Roman" w:hAnsi="Times New Roman"/>
                <w:sz w:val="24"/>
                <w:szCs w:val="24"/>
                <w:lang w:eastAsia="en-US"/>
              </w:rPr>
            </w:pPr>
          </w:p>
        </w:tc>
        <w:tc>
          <w:tcPr>
            <w:tcW w:w="1669"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 xml:space="preserve">Опека, </w:t>
            </w:r>
            <w:r w:rsidRPr="00C70864">
              <w:rPr>
                <w:rFonts w:ascii="Times New Roman" w:hAnsi="Times New Roman"/>
                <w:sz w:val="24"/>
                <w:szCs w:val="24"/>
                <w:lang w:eastAsia="en-US"/>
              </w:rPr>
              <w:lastRenderedPageBreak/>
              <w:t>приёмная семья</w:t>
            </w:r>
          </w:p>
        </w:tc>
        <w:tc>
          <w:tcPr>
            <w:tcW w:w="1982"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lastRenderedPageBreak/>
              <w:t xml:space="preserve">Усыновлено </w:t>
            </w:r>
            <w:r w:rsidRPr="00C70864">
              <w:rPr>
                <w:rFonts w:ascii="Times New Roman" w:hAnsi="Times New Roman"/>
                <w:sz w:val="24"/>
                <w:szCs w:val="24"/>
                <w:lang w:eastAsia="en-US"/>
              </w:rPr>
              <w:lastRenderedPageBreak/>
              <w:t>всего/ иностранными гражданами</w:t>
            </w:r>
          </w:p>
        </w:tc>
        <w:tc>
          <w:tcPr>
            <w:tcW w:w="0" w:type="auto"/>
            <w:vMerge/>
            <w:vAlign w:val="center"/>
          </w:tcPr>
          <w:p w:rsidR="00604412" w:rsidRPr="00C70864" w:rsidRDefault="00604412" w:rsidP="00E50A06">
            <w:pPr>
              <w:spacing w:after="0" w:line="240" w:lineRule="auto"/>
              <w:rPr>
                <w:rFonts w:ascii="Times New Roman" w:hAnsi="Times New Roman"/>
                <w:sz w:val="24"/>
                <w:szCs w:val="24"/>
                <w:lang w:eastAsia="en-US"/>
              </w:rPr>
            </w:pPr>
          </w:p>
        </w:tc>
        <w:tc>
          <w:tcPr>
            <w:tcW w:w="0" w:type="auto"/>
            <w:vMerge/>
            <w:vAlign w:val="center"/>
          </w:tcPr>
          <w:p w:rsidR="00604412" w:rsidRPr="00C70864" w:rsidRDefault="00604412" w:rsidP="00E50A06">
            <w:pPr>
              <w:spacing w:after="0" w:line="240" w:lineRule="auto"/>
              <w:rPr>
                <w:rFonts w:ascii="Times New Roman" w:hAnsi="Times New Roman"/>
                <w:sz w:val="24"/>
                <w:szCs w:val="24"/>
                <w:lang w:eastAsia="en-US"/>
              </w:rPr>
            </w:pPr>
          </w:p>
        </w:tc>
        <w:tc>
          <w:tcPr>
            <w:tcW w:w="0" w:type="auto"/>
            <w:vMerge/>
            <w:vAlign w:val="center"/>
          </w:tcPr>
          <w:p w:rsidR="00604412" w:rsidRPr="00C70864" w:rsidRDefault="00604412" w:rsidP="00E50A06">
            <w:pPr>
              <w:spacing w:after="0" w:line="240" w:lineRule="auto"/>
              <w:rPr>
                <w:rFonts w:ascii="Times New Roman" w:hAnsi="Times New Roman"/>
                <w:sz w:val="24"/>
                <w:szCs w:val="24"/>
                <w:lang w:eastAsia="en-US"/>
              </w:rPr>
            </w:pPr>
          </w:p>
        </w:tc>
      </w:tr>
      <w:tr w:rsidR="00604412" w:rsidRPr="00C70864" w:rsidTr="00E50A06">
        <w:tc>
          <w:tcPr>
            <w:tcW w:w="1065"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lastRenderedPageBreak/>
              <w:t>2012</w:t>
            </w:r>
          </w:p>
        </w:tc>
        <w:tc>
          <w:tcPr>
            <w:tcW w:w="1669"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58</w:t>
            </w:r>
          </w:p>
        </w:tc>
        <w:tc>
          <w:tcPr>
            <w:tcW w:w="1982"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18/13</w:t>
            </w:r>
          </w:p>
        </w:tc>
        <w:tc>
          <w:tcPr>
            <w:tcW w:w="2195"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7</w:t>
            </w:r>
          </w:p>
        </w:tc>
        <w:tc>
          <w:tcPr>
            <w:tcW w:w="1308"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83</w:t>
            </w:r>
          </w:p>
        </w:tc>
        <w:tc>
          <w:tcPr>
            <w:tcW w:w="1352"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55</w:t>
            </w:r>
          </w:p>
        </w:tc>
      </w:tr>
      <w:tr w:rsidR="00604412" w:rsidRPr="00C70864" w:rsidTr="00E50A06">
        <w:tc>
          <w:tcPr>
            <w:tcW w:w="1065"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2013</w:t>
            </w:r>
          </w:p>
        </w:tc>
        <w:tc>
          <w:tcPr>
            <w:tcW w:w="1669"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68</w:t>
            </w:r>
          </w:p>
        </w:tc>
        <w:tc>
          <w:tcPr>
            <w:tcW w:w="1982"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4/2</w:t>
            </w:r>
          </w:p>
        </w:tc>
        <w:tc>
          <w:tcPr>
            <w:tcW w:w="2195"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6</w:t>
            </w:r>
          </w:p>
        </w:tc>
        <w:tc>
          <w:tcPr>
            <w:tcW w:w="1308"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78</w:t>
            </w:r>
          </w:p>
        </w:tc>
        <w:tc>
          <w:tcPr>
            <w:tcW w:w="1352"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51</w:t>
            </w:r>
          </w:p>
        </w:tc>
      </w:tr>
      <w:tr w:rsidR="00604412" w:rsidRPr="00C70864" w:rsidTr="00E50A06">
        <w:tc>
          <w:tcPr>
            <w:tcW w:w="1065"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2014</w:t>
            </w:r>
          </w:p>
        </w:tc>
        <w:tc>
          <w:tcPr>
            <w:tcW w:w="1669"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56</w:t>
            </w:r>
          </w:p>
        </w:tc>
        <w:tc>
          <w:tcPr>
            <w:tcW w:w="1982"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9/5</w:t>
            </w:r>
          </w:p>
        </w:tc>
        <w:tc>
          <w:tcPr>
            <w:tcW w:w="2195"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8</w:t>
            </w:r>
          </w:p>
        </w:tc>
        <w:tc>
          <w:tcPr>
            <w:tcW w:w="1308"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73</w:t>
            </w:r>
          </w:p>
        </w:tc>
        <w:tc>
          <w:tcPr>
            <w:tcW w:w="1352"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34</w:t>
            </w:r>
          </w:p>
        </w:tc>
      </w:tr>
      <w:tr w:rsidR="00604412" w:rsidRPr="00C70864" w:rsidTr="00E50A06">
        <w:tc>
          <w:tcPr>
            <w:tcW w:w="1065"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2015</w:t>
            </w:r>
          </w:p>
        </w:tc>
        <w:tc>
          <w:tcPr>
            <w:tcW w:w="1669"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76</w:t>
            </w:r>
          </w:p>
        </w:tc>
        <w:tc>
          <w:tcPr>
            <w:tcW w:w="1982"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0</w:t>
            </w:r>
          </w:p>
        </w:tc>
        <w:tc>
          <w:tcPr>
            <w:tcW w:w="2195"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5</w:t>
            </w:r>
          </w:p>
        </w:tc>
        <w:tc>
          <w:tcPr>
            <w:tcW w:w="1308"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81</w:t>
            </w:r>
          </w:p>
        </w:tc>
        <w:tc>
          <w:tcPr>
            <w:tcW w:w="1352"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 xml:space="preserve">50 </w:t>
            </w:r>
          </w:p>
        </w:tc>
      </w:tr>
      <w:tr w:rsidR="00604412" w:rsidRPr="00C70864" w:rsidTr="00E50A06">
        <w:tc>
          <w:tcPr>
            <w:tcW w:w="1065"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2016</w:t>
            </w:r>
          </w:p>
        </w:tc>
        <w:tc>
          <w:tcPr>
            <w:tcW w:w="1669"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56</w:t>
            </w:r>
          </w:p>
        </w:tc>
        <w:tc>
          <w:tcPr>
            <w:tcW w:w="1982"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4/1</w:t>
            </w:r>
          </w:p>
        </w:tc>
        <w:tc>
          <w:tcPr>
            <w:tcW w:w="2195"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3</w:t>
            </w:r>
          </w:p>
        </w:tc>
        <w:tc>
          <w:tcPr>
            <w:tcW w:w="1308"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60</w:t>
            </w:r>
          </w:p>
        </w:tc>
        <w:tc>
          <w:tcPr>
            <w:tcW w:w="1352"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47</w:t>
            </w:r>
          </w:p>
        </w:tc>
      </w:tr>
      <w:tr w:rsidR="00604412" w:rsidRPr="00C70864" w:rsidTr="00E50A06">
        <w:tc>
          <w:tcPr>
            <w:tcW w:w="1065"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2017</w:t>
            </w:r>
          </w:p>
        </w:tc>
        <w:tc>
          <w:tcPr>
            <w:tcW w:w="1669"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51</w:t>
            </w:r>
          </w:p>
        </w:tc>
        <w:tc>
          <w:tcPr>
            <w:tcW w:w="1982"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1</w:t>
            </w:r>
          </w:p>
        </w:tc>
        <w:tc>
          <w:tcPr>
            <w:tcW w:w="2195"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5</w:t>
            </w:r>
          </w:p>
        </w:tc>
        <w:tc>
          <w:tcPr>
            <w:tcW w:w="1308"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51</w:t>
            </w:r>
          </w:p>
        </w:tc>
        <w:tc>
          <w:tcPr>
            <w:tcW w:w="1352"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26</w:t>
            </w:r>
          </w:p>
        </w:tc>
      </w:tr>
    </w:tbl>
    <w:p w:rsidR="00604412" w:rsidRPr="00C70864" w:rsidRDefault="00604412" w:rsidP="00604412">
      <w:pPr>
        <w:spacing w:after="0"/>
        <w:jc w:val="both"/>
        <w:rPr>
          <w:rFonts w:ascii="Times New Roman" w:hAnsi="Times New Roman"/>
          <w:sz w:val="24"/>
          <w:szCs w:val="24"/>
        </w:rPr>
      </w:pPr>
    </w:p>
    <w:p w:rsidR="00604412" w:rsidRPr="00C70864" w:rsidRDefault="00604412" w:rsidP="00604412">
      <w:pPr>
        <w:spacing w:after="0"/>
        <w:jc w:val="both"/>
        <w:rPr>
          <w:rFonts w:ascii="Times New Roman" w:hAnsi="Times New Roman"/>
          <w:sz w:val="24"/>
          <w:szCs w:val="24"/>
        </w:rPr>
      </w:pPr>
      <w:r w:rsidRPr="00C70864">
        <w:rPr>
          <w:rFonts w:ascii="Times New Roman" w:hAnsi="Times New Roman"/>
          <w:sz w:val="24"/>
          <w:szCs w:val="24"/>
        </w:rPr>
        <w:t xml:space="preserve">     В соответствии с задачами поставленными государством перед органами власти основным направлением в организации индивидуальной профилактической </w:t>
      </w:r>
      <w:proofErr w:type="gramStart"/>
      <w:r w:rsidRPr="00C70864">
        <w:rPr>
          <w:rFonts w:ascii="Times New Roman" w:hAnsi="Times New Roman"/>
          <w:sz w:val="24"/>
          <w:szCs w:val="24"/>
        </w:rPr>
        <w:t>работы учреждений системы профилактики безнадзорности</w:t>
      </w:r>
      <w:proofErr w:type="gramEnd"/>
      <w:r w:rsidRPr="00C70864">
        <w:rPr>
          <w:rFonts w:ascii="Times New Roman" w:hAnsi="Times New Roman"/>
          <w:sz w:val="24"/>
          <w:szCs w:val="24"/>
        </w:rPr>
        <w:t xml:space="preserve"> и правонарушений несовершеннолетних должно являться:</w:t>
      </w:r>
    </w:p>
    <w:p w:rsidR="00604412" w:rsidRPr="00C70864" w:rsidRDefault="00604412" w:rsidP="00604412">
      <w:pPr>
        <w:numPr>
          <w:ilvl w:val="0"/>
          <w:numId w:val="1"/>
        </w:numPr>
        <w:spacing w:after="0" w:line="240" w:lineRule="auto"/>
        <w:jc w:val="both"/>
        <w:rPr>
          <w:rFonts w:ascii="Times New Roman" w:hAnsi="Times New Roman"/>
          <w:sz w:val="24"/>
          <w:szCs w:val="24"/>
        </w:rPr>
      </w:pPr>
      <w:r w:rsidRPr="00C70864">
        <w:rPr>
          <w:rFonts w:ascii="Times New Roman" w:hAnsi="Times New Roman"/>
          <w:sz w:val="24"/>
          <w:szCs w:val="24"/>
        </w:rPr>
        <w:t xml:space="preserve">Организация и проведение реабилитационных мероприятий направленных на сохранения родственных связей между родителями и детьми, </w:t>
      </w:r>
    </w:p>
    <w:p w:rsidR="00604412" w:rsidRPr="00C70864" w:rsidRDefault="00604412" w:rsidP="00604412">
      <w:pPr>
        <w:numPr>
          <w:ilvl w:val="0"/>
          <w:numId w:val="1"/>
        </w:numPr>
        <w:spacing w:after="0" w:line="240" w:lineRule="auto"/>
        <w:jc w:val="both"/>
        <w:rPr>
          <w:rFonts w:ascii="Times New Roman" w:hAnsi="Times New Roman"/>
          <w:sz w:val="24"/>
          <w:szCs w:val="24"/>
        </w:rPr>
      </w:pPr>
      <w:r w:rsidRPr="00C70864">
        <w:rPr>
          <w:rFonts w:ascii="Times New Roman" w:hAnsi="Times New Roman"/>
          <w:sz w:val="24"/>
          <w:szCs w:val="24"/>
        </w:rPr>
        <w:t xml:space="preserve">Максимальное сохранение для ребёнка биологической семьи, оказание помощи в восстановлении семьи. </w:t>
      </w:r>
    </w:p>
    <w:p w:rsidR="00604412" w:rsidRDefault="00604412" w:rsidP="00604412">
      <w:pPr>
        <w:spacing w:after="0"/>
        <w:jc w:val="both"/>
        <w:rPr>
          <w:rFonts w:ascii="Times New Roman" w:hAnsi="Times New Roman"/>
          <w:sz w:val="24"/>
          <w:szCs w:val="24"/>
        </w:rPr>
      </w:pPr>
      <w:r w:rsidRPr="00C70864">
        <w:rPr>
          <w:rFonts w:ascii="Times New Roman" w:hAnsi="Times New Roman"/>
          <w:sz w:val="24"/>
          <w:szCs w:val="24"/>
        </w:rPr>
        <w:t>За 2017 год значительно снизилось количество родителей лишённых и ограниченных в родительских правах с 15 родителей в 2016 году до 10 в 2017 году.</w:t>
      </w:r>
    </w:p>
    <w:p w:rsidR="00604412" w:rsidRPr="00C70864" w:rsidRDefault="00604412" w:rsidP="00604412">
      <w:pPr>
        <w:spacing w:after="0"/>
        <w:jc w:val="both"/>
        <w:rPr>
          <w:rFonts w:ascii="Times New Roman" w:hAnsi="Times New Roman"/>
          <w:sz w:val="24"/>
          <w:szCs w:val="24"/>
        </w:rPr>
      </w:pPr>
    </w:p>
    <w:p w:rsidR="00604412" w:rsidRPr="00C70864" w:rsidRDefault="00604412" w:rsidP="00604412">
      <w:pPr>
        <w:spacing w:after="0"/>
        <w:jc w:val="right"/>
        <w:rPr>
          <w:rFonts w:ascii="Times New Roman" w:hAnsi="Times New Roman"/>
          <w:sz w:val="24"/>
          <w:szCs w:val="24"/>
        </w:rPr>
      </w:pPr>
      <w:r w:rsidRPr="00C70864">
        <w:rPr>
          <w:rFonts w:ascii="Times New Roman" w:hAnsi="Times New Roman"/>
          <w:sz w:val="24"/>
          <w:szCs w:val="24"/>
        </w:rPr>
        <w:t>Таблица № 1</w:t>
      </w:r>
    </w:p>
    <w:p w:rsidR="00604412" w:rsidRPr="00C70864" w:rsidRDefault="00604412" w:rsidP="00604412">
      <w:pPr>
        <w:spacing w:after="0"/>
        <w:jc w:val="center"/>
        <w:rPr>
          <w:rFonts w:ascii="Times New Roman" w:hAnsi="Times New Roman"/>
          <w:sz w:val="24"/>
          <w:szCs w:val="24"/>
        </w:rPr>
      </w:pPr>
      <w:r w:rsidRPr="00C70864">
        <w:rPr>
          <w:rFonts w:ascii="Times New Roman" w:hAnsi="Times New Roman"/>
          <w:sz w:val="24"/>
          <w:szCs w:val="24"/>
        </w:rPr>
        <w:t xml:space="preserve">Сведения </w:t>
      </w:r>
      <w:proofErr w:type="gramStart"/>
      <w:r w:rsidRPr="00C70864">
        <w:rPr>
          <w:rFonts w:ascii="Times New Roman" w:hAnsi="Times New Roman"/>
          <w:sz w:val="24"/>
          <w:szCs w:val="24"/>
        </w:rPr>
        <w:t>о</w:t>
      </w:r>
      <w:proofErr w:type="gramEnd"/>
      <w:r w:rsidRPr="00C70864">
        <w:rPr>
          <w:rFonts w:ascii="Times New Roman" w:hAnsi="Times New Roman"/>
          <w:sz w:val="24"/>
          <w:szCs w:val="24"/>
        </w:rPr>
        <w:t xml:space="preserve"> лишенных, восстановленных в родительских правах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1342"/>
        <w:gridCol w:w="1437"/>
        <w:gridCol w:w="1542"/>
        <w:gridCol w:w="1437"/>
        <w:gridCol w:w="1529"/>
        <w:gridCol w:w="1343"/>
      </w:tblGrid>
      <w:tr w:rsidR="00604412" w:rsidRPr="00C70864" w:rsidTr="00E50A06">
        <w:tc>
          <w:tcPr>
            <w:tcW w:w="1285" w:type="dxa"/>
          </w:tcPr>
          <w:p w:rsidR="00604412" w:rsidRPr="00C70864" w:rsidRDefault="00604412" w:rsidP="00E50A06">
            <w:pPr>
              <w:spacing w:after="0" w:line="240" w:lineRule="auto"/>
              <w:jc w:val="both"/>
              <w:rPr>
                <w:rFonts w:ascii="Times New Roman" w:hAnsi="Times New Roman"/>
                <w:b/>
                <w:sz w:val="24"/>
                <w:szCs w:val="24"/>
                <w:lang w:eastAsia="en-US"/>
              </w:rPr>
            </w:pPr>
            <w:r w:rsidRPr="00C70864">
              <w:rPr>
                <w:rFonts w:ascii="Times New Roman" w:hAnsi="Times New Roman"/>
                <w:b/>
                <w:sz w:val="24"/>
                <w:szCs w:val="24"/>
                <w:lang w:eastAsia="en-US"/>
              </w:rPr>
              <w:t xml:space="preserve">Год </w:t>
            </w:r>
          </w:p>
        </w:tc>
        <w:tc>
          <w:tcPr>
            <w:tcW w:w="1353" w:type="dxa"/>
          </w:tcPr>
          <w:p w:rsidR="00604412" w:rsidRPr="00C70864" w:rsidRDefault="00604412" w:rsidP="00E50A06">
            <w:pPr>
              <w:spacing w:after="0" w:line="240" w:lineRule="auto"/>
              <w:jc w:val="both"/>
              <w:rPr>
                <w:rFonts w:ascii="Times New Roman" w:hAnsi="Times New Roman"/>
                <w:b/>
                <w:sz w:val="24"/>
                <w:szCs w:val="24"/>
                <w:lang w:eastAsia="en-US"/>
              </w:rPr>
            </w:pPr>
            <w:r w:rsidRPr="00C70864">
              <w:rPr>
                <w:rFonts w:ascii="Times New Roman" w:hAnsi="Times New Roman"/>
                <w:b/>
                <w:sz w:val="24"/>
                <w:szCs w:val="24"/>
                <w:lang w:eastAsia="en-US"/>
              </w:rPr>
              <w:t>Лишено родителей</w:t>
            </w:r>
          </w:p>
        </w:tc>
        <w:tc>
          <w:tcPr>
            <w:tcW w:w="1364" w:type="dxa"/>
          </w:tcPr>
          <w:p w:rsidR="00604412" w:rsidRPr="00C70864" w:rsidRDefault="00604412" w:rsidP="00E50A06">
            <w:pPr>
              <w:spacing w:after="0" w:line="240" w:lineRule="auto"/>
              <w:jc w:val="both"/>
              <w:rPr>
                <w:rFonts w:ascii="Times New Roman" w:hAnsi="Times New Roman"/>
                <w:b/>
                <w:sz w:val="24"/>
                <w:szCs w:val="24"/>
                <w:lang w:eastAsia="en-US"/>
              </w:rPr>
            </w:pPr>
            <w:r w:rsidRPr="00C70864">
              <w:rPr>
                <w:rFonts w:ascii="Times New Roman" w:hAnsi="Times New Roman"/>
                <w:b/>
                <w:sz w:val="24"/>
                <w:szCs w:val="24"/>
                <w:lang w:eastAsia="en-US"/>
              </w:rPr>
              <w:t>В отношении детей</w:t>
            </w:r>
          </w:p>
        </w:tc>
        <w:tc>
          <w:tcPr>
            <w:tcW w:w="1432" w:type="dxa"/>
          </w:tcPr>
          <w:p w:rsidR="00604412" w:rsidRPr="00C70864" w:rsidRDefault="00604412" w:rsidP="00E50A06">
            <w:pPr>
              <w:spacing w:after="0" w:line="240" w:lineRule="auto"/>
              <w:jc w:val="both"/>
              <w:rPr>
                <w:rFonts w:ascii="Times New Roman" w:hAnsi="Times New Roman"/>
                <w:b/>
                <w:sz w:val="24"/>
                <w:szCs w:val="24"/>
                <w:lang w:eastAsia="en-US"/>
              </w:rPr>
            </w:pPr>
            <w:r w:rsidRPr="00C70864">
              <w:rPr>
                <w:rFonts w:ascii="Times New Roman" w:hAnsi="Times New Roman"/>
                <w:b/>
                <w:sz w:val="24"/>
                <w:szCs w:val="24"/>
                <w:lang w:eastAsia="en-US"/>
              </w:rPr>
              <w:t>Ограничено родителей</w:t>
            </w:r>
          </w:p>
        </w:tc>
        <w:tc>
          <w:tcPr>
            <w:tcW w:w="1364" w:type="dxa"/>
          </w:tcPr>
          <w:p w:rsidR="00604412" w:rsidRPr="00C70864" w:rsidRDefault="00604412" w:rsidP="00E50A06">
            <w:pPr>
              <w:spacing w:after="0" w:line="240" w:lineRule="auto"/>
              <w:jc w:val="both"/>
              <w:rPr>
                <w:rFonts w:ascii="Times New Roman" w:hAnsi="Times New Roman"/>
                <w:b/>
                <w:sz w:val="24"/>
                <w:szCs w:val="24"/>
                <w:lang w:eastAsia="en-US"/>
              </w:rPr>
            </w:pPr>
            <w:r w:rsidRPr="00C70864">
              <w:rPr>
                <w:rFonts w:ascii="Times New Roman" w:hAnsi="Times New Roman"/>
                <w:b/>
                <w:sz w:val="24"/>
                <w:szCs w:val="24"/>
                <w:lang w:eastAsia="en-US"/>
              </w:rPr>
              <w:t>В отношении детей</w:t>
            </w:r>
          </w:p>
        </w:tc>
        <w:tc>
          <w:tcPr>
            <w:tcW w:w="1419" w:type="dxa"/>
          </w:tcPr>
          <w:p w:rsidR="00604412" w:rsidRPr="00C70864" w:rsidRDefault="00604412" w:rsidP="00E50A06">
            <w:pPr>
              <w:spacing w:after="0" w:line="240" w:lineRule="auto"/>
              <w:jc w:val="both"/>
              <w:rPr>
                <w:rFonts w:ascii="Times New Roman" w:hAnsi="Times New Roman"/>
                <w:b/>
                <w:sz w:val="24"/>
                <w:szCs w:val="24"/>
                <w:lang w:eastAsia="en-US"/>
              </w:rPr>
            </w:pPr>
            <w:r w:rsidRPr="00C70864">
              <w:rPr>
                <w:rFonts w:ascii="Times New Roman" w:hAnsi="Times New Roman"/>
                <w:b/>
                <w:sz w:val="24"/>
                <w:szCs w:val="24"/>
                <w:lang w:eastAsia="en-US"/>
              </w:rPr>
              <w:t>На момент лишения дети проживали в учреждении</w:t>
            </w:r>
          </w:p>
        </w:tc>
        <w:tc>
          <w:tcPr>
            <w:tcW w:w="1354" w:type="dxa"/>
          </w:tcPr>
          <w:p w:rsidR="00604412" w:rsidRPr="00C70864" w:rsidRDefault="00604412" w:rsidP="00E50A06">
            <w:pPr>
              <w:spacing w:after="0" w:line="240" w:lineRule="auto"/>
              <w:jc w:val="both"/>
              <w:rPr>
                <w:rFonts w:ascii="Times New Roman" w:hAnsi="Times New Roman"/>
                <w:b/>
                <w:sz w:val="24"/>
                <w:szCs w:val="24"/>
                <w:lang w:eastAsia="en-US"/>
              </w:rPr>
            </w:pPr>
            <w:proofErr w:type="spellStart"/>
            <w:r w:rsidRPr="00C70864">
              <w:rPr>
                <w:rFonts w:ascii="Times New Roman" w:hAnsi="Times New Roman"/>
                <w:b/>
                <w:sz w:val="24"/>
                <w:szCs w:val="24"/>
                <w:lang w:eastAsia="en-US"/>
              </w:rPr>
              <w:t>Восстанов</w:t>
            </w:r>
            <w:proofErr w:type="spellEnd"/>
          </w:p>
          <w:p w:rsidR="00604412" w:rsidRPr="00C70864" w:rsidRDefault="00604412" w:rsidP="00E50A06">
            <w:pPr>
              <w:spacing w:after="0" w:line="240" w:lineRule="auto"/>
              <w:jc w:val="both"/>
              <w:rPr>
                <w:rFonts w:ascii="Times New Roman" w:hAnsi="Times New Roman"/>
                <w:b/>
                <w:sz w:val="24"/>
                <w:szCs w:val="24"/>
                <w:lang w:eastAsia="en-US"/>
              </w:rPr>
            </w:pPr>
            <w:proofErr w:type="spellStart"/>
            <w:r w:rsidRPr="00C70864">
              <w:rPr>
                <w:rFonts w:ascii="Times New Roman" w:hAnsi="Times New Roman"/>
                <w:b/>
                <w:sz w:val="24"/>
                <w:szCs w:val="24"/>
                <w:lang w:eastAsia="en-US"/>
              </w:rPr>
              <w:t>лено</w:t>
            </w:r>
            <w:proofErr w:type="spellEnd"/>
          </w:p>
        </w:tc>
      </w:tr>
      <w:tr w:rsidR="00604412" w:rsidRPr="00C70864" w:rsidTr="00E50A06">
        <w:tc>
          <w:tcPr>
            <w:tcW w:w="1285"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2012</w:t>
            </w:r>
          </w:p>
        </w:tc>
        <w:tc>
          <w:tcPr>
            <w:tcW w:w="1353"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20</w:t>
            </w:r>
          </w:p>
        </w:tc>
        <w:tc>
          <w:tcPr>
            <w:tcW w:w="1364"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21</w:t>
            </w:r>
          </w:p>
        </w:tc>
        <w:tc>
          <w:tcPr>
            <w:tcW w:w="1432"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1</w:t>
            </w:r>
          </w:p>
        </w:tc>
        <w:tc>
          <w:tcPr>
            <w:tcW w:w="1364"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1</w:t>
            </w:r>
          </w:p>
        </w:tc>
        <w:tc>
          <w:tcPr>
            <w:tcW w:w="1419"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12</w:t>
            </w:r>
          </w:p>
        </w:tc>
        <w:tc>
          <w:tcPr>
            <w:tcW w:w="1354"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3</w:t>
            </w:r>
          </w:p>
        </w:tc>
      </w:tr>
      <w:tr w:rsidR="00604412" w:rsidRPr="00C70864" w:rsidTr="00E50A06">
        <w:tc>
          <w:tcPr>
            <w:tcW w:w="1285"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2013</w:t>
            </w:r>
          </w:p>
        </w:tc>
        <w:tc>
          <w:tcPr>
            <w:tcW w:w="1353"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22</w:t>
            </w:r>
          </w:p>
        </w:tc>
        <w:tc>
          <w:tcPr>
            <w:tcW w:w="1364"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28</w:t>
            </w:r>
          </w:p>
        </w:tc>
        <w:tc>
          <w:tcPr>
            <w:tcW w:w="1432"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3</w:t>
            </w:r>
          </w:p>
        </w:tc>
        <w:tc>
          <w:tcPr>
            <w:tcW w:w="1364"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4</w:t>
            </w:r>
          </w:p>
        </w:tc>
        <w:tc>
          <w:tcPr>
            <w:tcW w:w="1419"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23</w:t>
            </w:r>
          </w:p>
        </w:tc>
        <w:tc>
          <w:tcPr>
            <w:tcW w:w="1354"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0</w:t>
            </w:r>
          </w:p>
        </w:tc>
      </w:tr>
      <w:tr w:rsidR="00604412" w:rsidRPr="00C70864" w:rsidTr="00E50A06">
        <w:tc>
          <w:tcPr>
            <w:tcW w:w="1285"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2014</w:t>
            </w:r>
          </w:p>
        </w:tc>
        <w:tc>
          <w:tcPr>
            <w:tcW w:w="1353"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37</w:t>
            </w:r>
          </w:p>
        </w:tc>
        <w:tc>
          <w:tcPr>
            <w:tcW w:w="1364"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43</w:t>
            </w:r>
          </w:p>
        </w:tc>
        <w:tc>
          <w:tcPr>
            <w:tcW w:w="1432"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4</w:t>
            </w:r>
          </w:p>
        </w:tc>
        <w:tc>
          <w:tcPr>
            <w:tcW w:w="1364"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4</w:t>
            </w:r>
          </w:p>
        </w:tc>
        <w:tc>
          <w:tcPr>
            <w:tcW w:w="1419"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20</w:t>
            </w:r>
          </w:p>
        </w:tc>
        <w:tc>
          <w:tcPr>
            <w:tcW w:w="1354"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4</w:t>
            </w:r>
          </w:p>
        </w:tc>
      </w:tr>
      <w:tr w:rsidR="00604412" w:rsidRPr="00C70864" w:rsidTr="00E50A06">
        <w:tc>
          <w:tcPr>
            <w:tcW w:w="1285"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2015</w:t>
            </w:r>
          </w:p>
        </w:tc>
        <w:tc>
          <w:tcPr>
            <w:tcW w:w="1353"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22</w:t>
            </w:r>
          </w:p>
        </w:tc>
        <w:tc>
          <w:tcPr>
            <w:tcW w:w="1364"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40</w:t>
            </w:r>
          </w:p>
        </w:tc>
        <w:tc>
          <w:tcPr>
            <w:tcW w:w="1432"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2</w:t>
            </w:r>
          </w:p>
        </w:tc>
        <w:tc>
          <w:tcPr>
            <w:tcW w:w="1364"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2</w:t>
            </w:r>
          </w:p>
        </w:tc>
        <w:tc>
          <w:tcPr>
            <w:tcW w:w="1419"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20</w:t>
            </w:r>
          </w:p>
        </w:tc>
        <w:tc>
          <w:tcPr>
            <w:tcW w:w="1354"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0</w:t>
            </w:r>
          </w:p>
        </w:tc>
      </w:tr>
      <w:tr w:rsidR="00604412" w:rsidRPr="00C70864" w:rsidTr="00E50A06">
        <w:tc>
          <w:tcPr>
            <w:tcW w:w="1285"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2016</w:t>
            </w:r>
          </w:p>
        </w:tc>
        <w:tc>
          <w:tcPr>
            <w:tcW w:w="1353"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15</w:t>
            </w:r>
          </w:p>
        </w:tc>
        <w:tc>
          <w:tcPr>
            <w:tcW w:w="1364"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22</w:t>
            </w:r>
          </w:p>
        </w:tc>
        <w:tc>
          <w:tcPr>
            <w:tcW w:w="1432"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6</w:t>
            </w:r>
          </w:p>
        </w:tc>
        <w:tc>
          <w:tcPr>
            <w:tcW w:w="1364"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8</w:t>
            </w:r>
          </w:p>
        </w:tc>
        <w:tc>
          <w:tcPr>
            <w:tcW w:w="1419"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9</w:t>
            </w:r>
          </w:p>
        </w:tc>
        <w:tc>
          <w:tcPr>
            <w:tcW w:w="1354"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2</w:t>
            </w:r>
          </w:p>
        </w:tc>
      </w:tr>
      <w:tr w:rsidR="00604412" w:rsidRPr="00C70864" w:rsidTr="00E50A06">
        <w:tc>
          <w:tcPr>
            <w:tcW w:w="1285"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2017</w:t>
            </w:r>
          </w:p>
        </w:tc>
        <w:tc>
          <w:tcPr>
            <w:tcW w:w="1353"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10</w:t>
            </w:r>
          </w:p>
        </w:tc>
        <w:tc>
          <w:tcPr>
            <w:tcW w:w="1364"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20</w:t>
            </w:r>
          </w:p>
        </w:tc>
        <w:tc>
          <w:tcPr>
            <w:tcW w:w="1432"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3</w:t>
            </w:r>
          </w:p>
        </w:tc>
        <w:tc>
          <w:tcPr>
            <w:tcW w:w="1364"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4</w:t>
            </w:r>
          </w:p>
        </w:tc>
        <w:tc>
          <w:tcPr>
            <w:tcW w:w="1419"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9</w:t>
            </w:r>
          </w:p>
        </w:tc>
        <w:tc>
          <w:tcPr>
            <w:tcW w:w="1354"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3</w:t>
            </w:r>
          </w:p>
        </w:tc>
      </w:tr>
    </w:tbl>
    <w:p w:rsidR="00604412" w:rsidRPr="00C70864" w:rsidRDefault="00604412" w:rsidP="00604412">
      <w:pPr>
        <w:spacing w:after="0"/>
        <w:jc w:val="both"/>
        <w:rPr>
          <w:rFonts w:ascii="Times New Roman" w:hAnsi="Times New Roman"/>
          <w:sz w:val="24"/>
          <w:szCs w:val="24"/>
        </w:rPr>
      </w:pPr>
      <w:r w:rsidRPr="00C70864">
        <w:rPr>
          <w:rFonts w:ascii="Times New Roman" w:hAnsi="Times New Roman"/>
          <w:sz w:val="24"/>
          <w:szCs w:val="24"/>
        </w:rPr>
        <w:t xml:space="preserve">      </w:t>
      </w:r>
    </w:p>
    <w:p w:rsidR="00604412" w:rsidRPr="00C70864" w:rsidRDefault="00604412" w:rsidP="00604412">
      <w:pPr>
        <w:spacing w:after="0"/>
        <w:jc w:val="both"/>
        <w:rPr>
          <w:rFonts w:ascii="Times New Roman" w:hAnsi="Times New Roman"/>
          <w:sz w:val="24"/>
          <w:szCs w:val="24"/>
        </w:rPr>
      </w:pPr>
      <w:r w:rsidRPr="00C70864">
        <w:rPr>
          <w:rFonts w:ascii="Times New Roman" w:hAnsi="Times New Roman"/>
          <w:sz w:val="24"/>
          <w:szCs w:val="24"/>
        </w:rPr>
        <w:t xml:space="preserve">      Одной из главных причин социального сиротства в районе является ненадлежащее выполнение родителями обязанностей по воспитанию детей.</w:t>
      </w:r>
    </w:p>
    <w:p w:rsidR="00604412" w:rsidRDefault="00604412" w:rsidP="00604412">
      <w:pPr>
        <w:spacing w:after="0"/>
        <w:jc w:val="both"/>
        <w:rPr>
          <w:rFonts w:ascii="Times New Roman" w:hAnsi="Times New Roman"/>
          <w:sz w:val="24"/>
          <w:szCs w:val="24"/>
        </w:rPr>
      </w:pPr>
      <w:r w:rsidRPr="00C70864">
        <w:rPr>
          <w:rFonts w:ascii="Times New Roman" w:hAnsi="Times New Roman"/>
          <w:sz w:val="24"/>
          <w:szCs w:val="24"/>
        </w:rPr>
        <w:t xml:space="preserve">    </w:t>
      </w:r>
      <w:proofErr w:type="gramStart"/>
      <w:r w:rsidRPr="00C70864">
        <w:rPr>
          <w:rFonts w:ascii="Times New Roman" w:hAnsi="Times New Roman"/>
          <w:sz w:val="24"/>
          <w:szCs w:val="24"/>
        </w:rPr>
        <w:t>Учитывая, что в числе первоочередных государственных приоритетов были определены задачи по повышению эффективности профилактики семейного неблагополучия, решения задач по комплексному сопровождению семьи, нуждающейся в государственной поддержке, в районе основной акцент субъектов системы профилактики ставится на сопровождение семьи находящейся в социально опасном положении с целью оказания консультативной, материальной, психологической помощи, и вывода семьи из кризиса.</w:t>
      </w:r>
      <w:proofErr w:type="gramEnd"/>
      <w:r w:rsidRPr="00C70864">
        <w:rPr>
          <w:rFonts w:ascii="Times New Roman" w:hAnsi="Times New Roman"/>
          <w:sz w:val="24"/>
          <w:szCs w:val="24"/>
        </w:rPr>
        <w:t xml:space="preserve"> Так  специалистами отделения сопровождения семей находящихся в социально опасном положении ОГКУСО «Центр помощи </w:t>
      </w:r>
      <w:proofErr w:type="gramStart"/>
      <w:r w:rsidRPr="00C70864">
        <w:rPr>
          <w:rFonts w:ascii="Times New Roman" w:hAnsi="Times New Roman"/>
          <w:sz w:val="24"/>
          <w:szCs w:val="24"/>
        </w:rPr>
        <w:t>детям</w:t>
      </w:r>
      <w:proofErr w:type="gramEnd"/>
      <w:r w:rsidRPr="00C70864">
        <w:rPr>
          <w:rFonts w:ascii="Times New Roman" w:hAnsi="Times New Roman"/>
          <w:sz w:val="24"/>
          <w:szCs w:val="24"/>
        </w:rPr>
        <w:t xml:space="preserve"> оставшимся без попечения родителей </w:t>
      </w:r>
      <w:proofErr w:type="spellStart"/>
      <w:r w:rsidRPr="00C70864">
        <w:rPr>
          <w:rFonts w:ascii="Times New Roman" w:hAnsi="Times New Roman"/>
          <w:sz w:val="24"/>
          <w:szCs w:val="24"/>
        </w:rPr>
        <w:t>Слюдянского</w:t>
      </w:r>
      <w:proofErr w:type="spellEnd"/>
      <w:r w:rsidRPr="00C70864">
        <w:rPr>
          <w:rFonts w:ascii="Times New Roman" w:hAnsi="Times New Roman"/>
          <w:sz w:val="24"/>
          <w:szCs w:val="24"/>
        </w:rPr>
        <w:t xml:space="preserve"> района» ежегодно оказывается семьям, находящимся в трудной жизненной ситуации либо социально опасном положении помощь не только в оформлении утерянных </w:t>
      </w:r>
      <w:r w:rsidRPr="00C70864">
        <w:rPr>
          <w:rFonts w:ascii="Times New Roman" w:hAnsi="Times New Roman"/>
          <w:sz w:val="24"/>
          <w:szCs w:val="24"/>
        </w:rPr>
        <w:lastRenderedPageBreak/>
        <w:t>документов, пособий, взысканию алиментов, но и в предоставление вещевой помощи нуждающимся семьям и продуктовых наборов, оздоровления детей.</w:t>
      </w:r>
    </w:p>
    <w:p w:rsidR="00604412" w:rsidRPr="00C70864" w:rsidRDefault="00604412" w:rsidP="00604412">
      <w:pPr>
        <w:spacing w:after="0"/>
        <w:jc w:val="both"/>
        <w:rPr>
          <w:rFonts w:ascii="Times New Roman" w:hAnsi="Times New Roman"/>
          <w:sz w:val="24"/>
          <w:szCs w:val="24"/>
        </w:rPr>
      </w:pPr>
    </w:p>
    <w:p w:rsidR="00604412" w:rsidRDefault="00604412" w:rsidP="00604412">
      <w:pPr>
        <w:spacing w:after="0"/>
        <w:jc w:val="both"/>
        <w:rPr>
          <w:rFonts w:ascii="Times New Roman" w:hAnsi="Times New Roman"/>
          <w:sz w:val="24"/>
          <w:szCs w:val="24"/>
        </w:rPr>
      </w:pPr>
      <w:r w:rsidRPr="00C70864">
        <w:rPr>
          <w:rFonts w:ascii="Times New Roman" w:hAnsi="Times New Roman"/>
          <w:sz w:val="24"/>
          <w:szCs w:val="24"/>
        </w:rPr>
        <w:t xml:space="preserve">        Так же в учреждении предусмотрена форма временного устройства ребёнка   по заявлению родителей в связи с трудной жизненной ситуацией, на определённый срок. В период нахождения ребёнка в учреждении родители имеют возможность решить свои бытовые проблемы, но в то же время обязаны регулярно посещать своё чадо, дабы не утратить родственную связь.</w:t>
      </w:r>
    </w:p>
    <w:p w:rsidR="00604412" w:rsidRDefault="00604412" w:rsidP="00604412">
      <w:pPr>
        <w:spacing w:after="0"/>
        <w:jc w:val="both"/>
        <w:rPr>
          <w:rFonts w:ascii="Times New Roman" w:hAnsi="Times New Roman"/>
          <w:sz w:val="24"/>
          <w:szCs w:val="24"/>
        </w:rPr>
      </w:pPr>
    </w:p>
    <w:p w:rsidR="00604412" w:rsidRDefault="00604412" w:rsidP="00604412">
      <w:pPr>
        <w:spacing w:after="0"/>
        <w:jc w:val="both"/>
        <w:rPr>
          <w:rFonts w:ascii="Times New Roman" w:hAnsi="Times New Roman"/>
          <w:sz w:val="24"/>
          <w:szCs w:val="24"/>
        </w:rPr>
      </w:pPr>
    </w:p>
    <w:p w:rsidR="00604412" w:rsidRDefault="00604412" w:rsidP="00604412">
      <w:pPr>
        <w:spacing w:after="0"/>
        <w:jc w:val="both"/>
        <w:rPr>
          <w:rFonts w:ascii="Times New Roman" w:hAnsi="Times New Roman"/>
          <w:sz w:val="24"/>
          <w:szCs w:val="24"/>
        </w:rPr>
      </w:pPr>
    </w:p>
    <w:p w:rsidR="00604412" w:rsidRDefault="00604412" w:rsidP="00604412">
      <w:pPr>
        <w:spacing w:after="0"/>
        <w:jc w:val="both"/>
        <w:rPr>
          <w:rFonts w:ascii="Times New Roman" w:hAnsi="Times New Roman"/>
          <w:sz w:val="24"/>
          <w:szCs w:val="24"/>
        </w:rPr>
      </w:pPr>
    </w:p>
    <w:p w:rsidR="00604412" w:rsidRPr="00C70864" w:rsidRDefault="00604412" w:rsidP="00604412">
      <w:pPr>
        <w:spacing w:after="0"/>
        <w:jc w:val="both"/>
        <w:rPr>
          <w:rFonts w:ascii="Times New Roman" w:hAnsi="Times New Roman"/>
          <w:sz w:val="24"/>
          <w:szCs w:val="24"/>
        </w:rPr>
      </w:pPr>
    </w:p>
    <w:p w:rsidR="00604412" w:rsidRPr="00C70864" w:rsidRDefault="00604412" w:rsidP="00604412">
      <w:pPr>
        <w:spacing w:after="0"/>
        <w:jc w:val="right"/>
        <w:rPr>
          <w:rFonts w:ascii="Times New Roman" w:hAnsi="Times New Roman"/>
          <w:sz w:val="24"/>
          <w:szCs w:val="24"/>
        </w:rPr>
      </w:pPr>
      <w:r w:rsidRPr="00C70864">
        <w:rPr>
          <w:rFonts w:ascii="Times New Roman" w:hAnsi="Times New Roman"/>
          <w:sz w:val="24"/>
          <w:szCs w:val="24"/>
        </w:rPr>
        <w:t>Таблица № 3</w:t>
      </w:r>
    </w:p>
    <w:p w:rsidR="00604412" w:rsidRPr="00C70864" w:rsidRDefault="00604412" w:rsidP="00604412">
      <w:pPr>
        <w:spacing w:after="0"/>
        <w:jc w:val="center"/>
        <w:rPr>
          <w:rFonts w:ascii="Times New Roman" w:hAnsi="Times New Roman"/>
          <w:sz w:val="24"/>
          <w:szCs w:val="24"/>
        </w:rPr>
      </w:pPr>
      <w:r w:rsidRPr="00C70864">
        <w:rPr>
          <w:rFonts w:ascii="Times New Roman" w:hAnsi="Times New Roman"/>
          <w:sz w:val="24"/>
          <w:szCs w:val="24"/>
        </w:rPr>
        <w:t>Реабилитация семей (детей)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854"/>
        <w:gridCol w:w="854"/>
        <w:gridCol w:w="854"/>
        <w:gridCol w:w="854"/>
        <w:gridCol w:w="854"/>
        <w:gridCol w:w="2059"/>
      </w:tblGrid>
      <w:tr w:rsidR="00604412" w:rsidRPr="00C70864" w:rsidTr="00E50A06">
        <w:tc>
          <w:tcPr>
            <w:tcW w:w="3418"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 xml:space="preserve">Год </w:t>
            </w:r>
          </w:p>
        </w:tc>
        <w:tc>
          <w:tcPr>
            <w:tcW w:w="854"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2012</w:t>
            </w:r>
          </w:p>
        </w:tc>
        <w:tc>
          <w:tcPr>
            <w:tcW w:w="854"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2013</w:t>
            </w:r>
          </w:p>
        </w:tc>
        <w:tc>
          <w:tcPr>
            <w:tcW w:w="854"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2014</w:t>
            </w:r>
          </w:p>
        </w:tc>
        <w:tc>
          <w:tcPr>
            <w:tcW w:w="854"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2015</w:t>
            </w:r>
          </w:p>
        </w:tc>
        <w:tc>
          <w:tcPr>
            <w:tcW w:w="854"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2016</w:t>
            </w:r>
          </w:p>
        </w:tc>
        <w:tc>
          <w:tcPr>
            <w:tcW w:w="2059"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2017</w:t>
            </w:r>
          </w:p>
        </w:tc>
      </w:tr>
      <w:tr w:rsidR="00604412" w:rsidRPr="00C70864" w:rsidTr="00E50A06">
        <w:tc>
          <w:tcPr>
            <w:tcW w:w="3418"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Дом ребёнка</w:t>
            </w:r>
          </w:p>
          <w:p w:rsidR="00604412" w:rsidRPr="00C70864" w:rsidRDefault="00604412" w:rsidP="00E50A06">
            <w:pPr>
              <w:spacing w:after="0" w:line="240" w:lineRule="auto"/>
              <w:jc w:val="both"/>
              <w:rPr>
                <w:rFonts w:ascii="Times New Roman" w:hAnsi="Times New Roman"/>
                <w:sz w:val="24"/>
                <w:szCs w:val="24"/>
                <w:lang w:eastAsia="en-US"/>
              </w:rPr>
            </w:pPr>
            <w:proofErr w:type="gramStart"/>
            <w:r w:rsidRPr="00C70864">
              <w:rPr>
                <w:rFonts w:ascii="Times New Roman" w:hAnsi="Times New Roman"/>
                <w:sz w:val="24"/>
                <w:szCs w:val="24"/>
                <w:lang w:eastAsia="en-US"/>
              </w:rPr>
              <w:t>Находились на реабилитации/возвращены</w:t>
            </w:r>
            <w:proofErr w:type="gramEnd"/>
            <w:r w:rsidRPr="00C70864">
              <w:rPr>
                <w:rFonts w:ascii="Times New Roman" w:hAnsi="Times New Roman"/>
                <w:sz w:val="24"/>
                <w:szCs w:val="24"/>
                <w:lang w:eastAsia="en-US"/>
              </w:rPr>
              <w:t xml:space="preserve"> в семью</w:t>
            </w:r>
          </w:p>
        </w:tc>
        <w:tc>
          <w:tcPr>
            <w:tcW w:w="854"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3/0</w:t>
            </w:r>
          </w:p>
        </w:tc>
        <w:tc>
          <w:tcPr>
            <w:tcW w:w="854"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14/7</w:t>
            </w:r>
          </w:p>
        </w:tc>
        <w:tc>
          <w:tcPr>
            <w:tcW w:w="854"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25/16</w:t>
            </w:r>
          </w:p>
        </w:tc>
        <w:tc>
          <w:tcPr>
            <w:tcW w:w="854"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24/11</w:t>
            </w:r>
          </w:p>
        </w:tc>
        <w:tc>
          <w:tcPr>
            <w:tcW w:w="854"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41/24</w:t>
            </w:r>
          </w:p>
        </w:tc>
        <w:tc>
          <w:tcPr>
            <w:tcW w:w="2059"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11/11</w:t>
            </w:r>
          </w:p>
        </w:tc>
      </w:tr>
      <w:tr w:rsidR="00604412" w:rsidRPr="00C70864" w:rsidTr="00E50A06">
        <w:tc>
          <w:tcPr>
            <w:tcW w:w="3418"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Центр помощи детям</w:t>
            </w:r>
            <w:proofErr w:type="gramStart"/>
            <w:r w:rsidRPr="00C70864">
              <w:rPr>
                <w:rFonts w:ascii="Times New Roman" w:hAnsi="Times New Roman"/>
                <w:sz w:val="24"/>
                <w:szCs w:val="24"/>
                <w:lang w:eastAsia="en-US"/>
              </w:rPr>
              <w:t xml:space="preserve"> Н</w:t>
            </w:r>
            <w:proofErr w:type="gramEnd"/>
            <w:r w:rsidRPr="00C70864">
              <w:rPr>
                <w:rFonts w:ascii="Times New Roman" w:hAnsi="Times New Roman"/>
                <w:sz w:val="24"/>
                <w:szCs w:val="24"/>
                <w:lang w:eastAsia="en-US"/>
              </w:rPr>
              <w:t>аходились на реабилитации/возвращены в семью</w:t>
            </w:r>
          </w:p>
        </w:tc>
        <w:tc>
          <w:tcPr>
            <w:tcW w:w="854"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74/20</w:t>
            </w:r>
          </w:p>
        </w:tc>
        <w:tc>
          <w:tcPr>
            <w:tcW w:w="854"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63/12</w:t>
            </w:r>
          </w:p>
        </w:tc>
        <w:tc>
          <w:tcPr>
            <w:tcW w:w="854"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56/13</w:t>
            </w:r>
          </w:p>
        </w:tc>
        <w:tc>
          <w:tcPr>
            <w:tcW w:w="854"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51/15</w:t>
            </w:r>
          </w:p>
        </w:tc>
        <w:tc>
          <w:tcPr>
            <w:tcW w:w="854"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55/21</w:t>
            </w:r>
          </w:p>
        </w:tc>
        <w:tc>
          <w:tcPr>
            <w:tcW w:w="2059"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10/4</w:t>
            </w:r>
          </w:p>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 xml:space="preserve"> (5 человек еще находятся на реабилитации)</w:t>
            </w:r>
          </w:p>
        </w:tc>
      </w:tr>
      <w:tr w:rsidR="00604412" w:rsidRPr="00C70864" w:rsidTr="00E50A06">
        <w:tc>
          <w:tcPr>
            <w:tcW w:w="3418"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 xml:space="preserve">Всего </w:t>
            </w:r>
          </w:p>
        </w:tc>
        <w:tc>
          <w:tcPr>
            <w:tcW w:w="854"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77/20</w:t>
            </w:r>
          </w:p>
        </w:tc>
        <w:tc>
          <w:tcPr>
            <w:tcW w:w="854"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77/19</w:t>
            </w:r>
          </w:p>
        </w:tc>
        <w:tc>
          <w:tcPr>
            <w:tcW w:w="854"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81/29</w:t>
            </w:r>
          </w:p>
        </w:tc>
        <w:tc>
          <w:tcPr>
            <w:tcW w:w="854"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75/26</w:t>
            </w:r>
          </w:p>
        </w:tc>
        <w:tc>
          <w:tcPr>
            <w:tcW w:w="854"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96/45</w:t>
            </w:r>
          </w:p>
        </w:tc>
        <w:tc>
          <w:tcPr>
            <w:tcW w:w="2059" w:type="dxa"/>
          </w:tcPr>
          <w:p w:rsidR="00604412" w:rsidRPr="00C70864" w:rsidRDefault="00604412" w:rsidP="00E50A06">
            <w:pPr>
              <w:spacing w:after="0" w:line="240" w:lineRule="auto"/>
              <w:jc w:val="both"/>
              <w:rPr>
                <w:rFonts w:ascii="Times New Roman" w:hAnsi="Times New Roman"/>
                <w:sz w:val="24"/>
                <w:szCs w:val="24"/>
                <w:lang w:eastAsia="en-US"/>
              </w:rPr>
            </w:pPr>
            <w:r w:rsidRPr="00C70864">
              <w:rPr>
                <w:rFonts w:ascii="Times New Roman" w:hAnsi="Times New Roman"/>
                <w:sz w:val="24"/>
                <w:szCs w:val="24"/>
                <w:lang w:eastAsia="en-US"/>
              </w:rPr>
              <w:t>21/15</w:t>
            </w:r>
          </w:p>
        </w:tc>
      </w:tr>
    </w:tbl>
    <w:p w:rsidR="00604412" w:rsidRPr="00C70864" w:rsidRDefault="00604412" w:rsidP="00604412">
      <w:pPr>
        <w:spacing w:after="0"/>
        <w:jc w:val="both"/>
        <w:rPr>
          <w:rFonts w:ascii="Times New Roman" w:hAnsi="Times New Roman"/>
          <w:sz w:val="24"/>
          <w:szCs w:val="24"/>
        </w:rPr>
      </w:pPr>
    </w:p>
    <w:p w:rsidR="00604412" w:rsidRPr="00C70864" w:rsidRDefault="00604412" w:rsidP="00604412">
      <w:pPr>
        <w:spacing w:after="0"/>
        <w:jc w:val="both"/>
        <w:rPr>
          <w:rFonts w:ascii="Times New Roman" w:hAnsi="Times New Roman"/>
          <w:sz w:val="24"/>
          <w:szCs w:val="24"/>
        </w:rPr>
      </w:pPr>
      <w:r w:rsidRPr="00C70864">
        <w:rPr>
          <w:rFonts w:ascii="Times New Roman" w:hAnsi="Times New Roman"/>
          <w:sz w:val="24"/>
          <w:szCs w:val="24"/>
        </w:rPr>
        <w:t xml:space="preserve">     Анализ данных приведённых в таблице № 3 свидетельствует о том, что по сравнению с предыдущими годами количество детей возвращенных в семьи из учреждения после проведения профилактической работы увеличилось до 99 %, тогда как в 2016 году только 50% детей были возвращены в семьи, остальные дети перешли в категорию оставшихся без попечения родителей.</w:t>
      </w:r>
    </w:p>
    <w:p w:rsidR="00604412" w:rsidRPr="00C70864" w:rsidRDefault="00604412" w:rsidP="00604412">
      <w:pPr>
        <w:spacing w:after="0"/>
        <w:jc w:val="both"/>
        <w:rPr>
          <w:rFonts w:ascii="Times New Roman" w:hAnsi="Times New Roman"/>
          <w:sz w:val="24"/>
          <w:szCs w:val="24"/>
        </w:rPr>
      </w:pPr>
      <w:r w:rsidRPr="00C70864">
        <w:rPr>
          <w:rFonts w:ascii="Times New Roman" w:hAnsi="Times New Roman"/>
          <w:sz w:val="24"/>
          <w:szCs w:val="24"/>
        </w:rPr>
        <w:t xml:space="preserve">   Положительным моментом следует отметить значительное сокращение количества детей оставшихся без попечения родителей находящихся в государственных учреждениях. Всего за 10 лет работы количество детей в учреждениях сократилось с 222 до 9 человек на сегодняшний день, так же как и количество учреждений для детей-сирот в районе сократилось с 2008 года с 4 (Детский дом, Дом ребёнка, СРЦ Байкальск, Приют «Солнышко»)  </w:t>
      </w:r>
      <w:proofErr w:type="gramStart"/>
      <w:r w:rsidRPr="00C70864">
        <w:rPr>
          <w:rFonts w:ascii="Times New Roman" w:hAnsi="Times New Roman"/>
          <w:sz w:val="24"/>
          <w:szCs w:val="24"/>
        </w:rPr>
        <w:t>до</w:t>
      </w:r>
      <w:proofErr w:type="gramEnd"/>
      <w:r w:rsidRPr="00C70864">
        <w:rPr>
          <w:rFonts w:ascii="Times New Roman" w:hAnsi="Times New Roman"/>
          <w:sz w:val="24"/>
          <w:szCs w:val="24"/>
        </w:rPr>
        <w:t xml:space="preserve"> 1.</w:t>
      </w:r>
    </w:p>
    <w:p w:rsidR="00604412" w:rsidRPr="00C70864" w:rsidRDefault="00604412" w:rsidP="00604412">
      <w:pPr>
        <w:spacing w:after="0"/>
        <w:ind w:right="-227"/>
        <w:jc w:val="both"/>
        <w:rPr>
          <w:rFonts w:ascii="Times New Roman" w:hAnsi="Times New Roman"/>
          <w:sz w:val="24"/>
          <w:szCs w:val="24"/>
        </w:rPr>
      </w:pPr>
      <w:r w:rsidRPr="00C70864">
        <w:rPr>
          <w:rFonts w:ascii="Times New Roman" w:hAnsi="Times New Roman"/>
          <w:sz w:val="24"/>
          <w:szCs w:val="24"/>
        </w:rPr>
        <w:t xml:space="preserve">      Для достижения положительных результатов в сфере семейного неблагополучия необходима реальная помощь в организации и проведении индивидуальной профилактической работы с семьями органов местного самоуправления в разрезе поселений. </w:t>
      </w:r>
      <w:proofErr w:type="gramStart"/>
      <w:r w:rsidRPr="00C70864">
        <w:rPr>
          <w:rFonts w:ascii="Times New Roman" w:hAnsi="Times New Roman"/>
          <w:sz w:val="24"/>
          <w:szCs w:val="24"/>
        </w:rPr>
        <w:t xml:space="preserve">Для организации работы в данном направлении и с целью исполнения поселениями полномочий </w:t>
      </w:r>
      <w:proofErr w:type="spellStart"/>
      <w:r w:rsidRPr="00C70864">
        <w:rPr>
          <w:rFonts w:ascii="Times New Roman" w:hAnsi="Times New Roman"/>
          <w:sz w:val="24"/>
          <w:szCs w:val="24"/>
        </w:rPr>
        <w:t>ст.ст</w:t>
      </w:r>
      <w:proofErr w:type="spellEnd"/>
      <w:r w:rsidRPr="00C70864">
        <w:rPr>
          <w:rFonts w:ascii="Times New Roman" w:hAnsi="Times New Roman"/>
          <w:sz w:val="24"/>
          <w:szCs w:val="24"/>
        </w:rPr>
        <w:t xml:space="preserve">. 14, 16  </w:t>
      </w:r>
      <w:r w:rsidRPr="00C70864">
        <w:rPr>
          <w:rFonts w:ascii="Times New Roman" w:hAnsi="Times New Roman"/>
          <w:kern w:val="36"/>
          <w:sz w:val="24"/>
          <w:szCs w:val="24"/>
        </w:rPr>
        <w:t xml:space="preserve">Федерального закона от 06.10.2003 N 131-ФЗ (ред. от 28.11.2015) "Об общих принципах организации местного самоуправления в Российской Федерации" </w:t>
      </w:r>
      <w:r w:rsidRPr="00C70864">
        <w:rPr>
          <w:rFonts w:ascii="Times New Roman" w:hAnsi="Times New Roman"/>
          <w:sz w:val="24"/>
          <w:szCs w:val="24"/>
        </w:rPr>
        <w:t xml:space="preserve"> в 2017 году отделом опеки заключено 4 соглашения с главами поселений </w:t>
      </w:r>
      <w:proofErr w:type="spellStart"/>
      <w:r w:rsidRPr="00C70864">
        <w:rPr>
          <w:rFonts w:ascii="Times New Roman" w:hAnsi="Times New Roman"/>
          <w:sz w:val="24"/>
          <w:szCs w:val="24"/>
        </w:rPr>
        <w:t>Утуликского</w:t>
      </w:r>
      <w:proofErr w:type="spellEnd"/>
      <w:r w:rsidRPr="00C70864">
        <w:rPr>
          <w:rFonts w:ascii="Times New Roman" w:hAnsi="Times New Roman"/>
          <w:sz w:val="24"/>
          <w:szCs w:val="24"/>
        </w:rPr>
        <w:t xml:space="preserve"> МО, </w:t>
      </w:r>
      <w:proofErr w:type="spellStart"/>
      <w:r w:rsidRPr="00C70864">
        <w:rPr>
          <w:rFonts w:ascii="Times New Roman" w:hAnsi="Times New Roman"/>
          <w:sz w:val="24"/>
          <w:szCs w:val="24"/>
        </w:rPr>
        <w:t>Быстринского</w:t>
      </w:r>
      <w:proofErr w:type="spellEnd"/>
      <w:r w:rsidRPr="00C70864">
        <w:rPr>
          <w:rFonts w:ascii="Times New Roman" w:hAnsi="Times New Roman"/>
          <w:sz w:val="24"/>
          <w:szCs w:val="24"/>
        </w:rPr>
        <w:t xml:space="preserve"> МО, </w:t>
      </w:r>
      <w:proofErr w:type="spellStart"/>
      <w:r w:rsidRPr="00C70864">
        <w:rPr>
          <w:rFonts w:ascii="Times New Roman" w:hAnsi="Times New Roman"/>
          <w:sz w:val="24"/>
          <w:szCs w:val="24"/>
        </w:rPr>
        <w:t>Портбайкальского</w:t>
      </w:r>
      <w:proofErr w:type="spellEnd"/>
      <w:r w:rsidRPr="00C70864">
        <w:rPr>
          <w:rFonts w:ascii="Times New Roman" w:hAnsi="Times New Roman"/>
          <w:sz w:val="24"/>
          <w:szCs w:val="24"/>
        </w:rPr>
        <w:t xml:space="preserve"> МО и  </w:t>
      </w:r>
      <w:proofErr w:type="spellStart"/>
      <w:r w:rsidRPr="00C70864">
        <w:rPr>
          <w:rFonts w:ascii="Times New Roman" w:hAnsi="Times New Roman"/>
          <w:sz w:val="24"/>
          <w:szCs w:val="24"/>
        </w:rPr>
        <w:t>Маритуйского</w:t>
      </w:r>
      <w:proofErr w:type="spellEnd"/>
      <w:r w:rsidRPr="00C70864">
        <w:rPr>
          <w:rFonts w:ascii="Times New Roman" w:hAnsi="Times New Roman"/>
          <w:sz w:val="24"/>
          <w:szCs w:val="24"/>
        </w:rPr>
        <w:t xml:space="preserve"> МО об организации работы на данных территориях</w:t>
      </w:r>
      <w:proofErr w:type="gramEnd"/>
      <w:r w:rsidRPr="00C70864">
        <w:rPr>
          <w:rFonts w:ascii="Times New Roman" w:hAnsi="Times New Roman"/>
          <w:sz w:val="24"/>
          <w:szCs w:val="24"/>
        </w:rPr>
        <w:t xml:space="preserve"> по проекту «Территория без сирот». </w:t>
      </w:r>
    </w:p>
    <w:p w:rsidR="00604412" w:rsidRPr="00C70864" w:rsidRDefault="00604412" w:rsidP="00604412">
      <w:pPr>
        <w:spacing w:after="0"/>
        <w:ind w:right="-227"/>
        <w:jc w:val="both"/>
        <w:rPr>
          <w:rFonts w:ascii="Times New Roman" w:hAnsi="Times New Roman"/>
          <w:sz w:val="24"/>
          <w:szCs w:val="24"/>
        </w:rPr>
      </w:pPr>
      <w:r w:rsidRPr="00C70864">
        <w:rPr>
          <w:rFonts w:ascii="Times New Roman" w:hAnsi="Times New Roman"/>
          <w:sz w:val="24"/>
          <w:szCs w:val="24"/>
        </w:rPr>
        <w:lastRenderedPageBreak/>
        <w:t xml:space="preserve">     Хочется отметить, что в течени</w:t>
      </w:r>
      <w:proofErr w:type="gramStart"/>
      <w:r w:rsidRPr="00C70864">
        <w:rPr>
          <w:rFonts w:ascii="Times New Roman" w:hAnsi="Times New Roman"/>
          <w:sz w:val="24"/>
          <w:szCs w:val="24"/>
        </w:rPr>
        <w:t>и</w:t>
      </w:r>
      <w:proofErr w:type="gramEnd"/>
      <w:r w:rsidRPr="00C70864">
        <w:rPr>
          <w:rFonts w:ascii="Times New Roman" w:hAnsi="Times New Roman"/>
          <w:sz w:val="24"/>
          <w:szCs w:val="24"/>
        </w:rPr>
        <w:t xml:space="preserve"> 2017 года с данных территорий ни один родитель не лишен родительских прав не смотря на то, что работы у родителей нет, уровень жизни низок, но главы поселений активно принимают участие в организации профилактической работы с неблагополучными, многодетными, малообеспеченными семьями. Осуществляют </w:t>
      </w:r>
      <w:proofErr w:type="gramStart"/>
      <w:r w:rsidRPr="00C70864">
        <w:rPr>
          <w:rFonts w:ascii="Times New Roman" w:hAnsi="Times New Roman"/>
          <w:sz w:val="24"/>
          <w:szCs w:val="24"/>
        </w:rPr>
        <w:t>контроль за</w:t>
      </w:r>
      <w:proofErr w:type="gramEnd"/>
      <w:r w:rsidRPr="00C70864">
        <w:rPr>
          <w:rFonts w:ascii="Times New Roman" w:hAnsi="Times New Roman"/>
          <w:sz w:val="24"/>
          <w:szCs w:val="24"/>
        </w:rPr>
        <w:t xml:space="preserve"> данными семьями путем посещения по месту жительства, оказывают вещевую, продуктовую помощь, привлекают родителей и детей из данных семей к участию в различных мероприятиях. Проводят акции по сбору вещей, продуктов питания, привлекают предпринимателей для оказания помощи топливом (горбыль). </w:t>
      </w:r>
    </w:p>
    <w:p w:rsidR="00604412" w:rsidRPr="00C70864" w:rsidRDefault="00604412" w:rsidP="00604412">
      <w:pPr>
        <w:spacing w:after="0"/>
        <w:ind w:right="-227"/>
        <w:jc w:val="both"/>
        <w:rPr>
          <w:rFonts w:ascii="Times New Roman" w:hAnsi="Times New Roman"/>
          <w:sz w:val="24"/>
          <w:szCs w:val="24"/>
        </w:rPr>
      </w:pPr>
      <w:r w:rsidRPr="00C70864">
        <w:rPr>
          <w:rFonts w:ascii="Times New Roman" w:hAnsi="Times New Roman"/>
          <w:sz w:val="24"/>
          <w:szCs w:val="24"/>
        </w:rPr>
        <w:t xml:space="preserve">     В </w:t>
      </w:r>
      <w:proofErr w:type="spellStart"/>
      <w:r w:rsidRPr="00C70864">
        <w:rPr>
          <w:rFonts w:ascii="Times New Roman" w:hAnsi="Times New Roman"/>
          <w:sz w:val="24"/>
          <w:szCs w:val="24"/>
        </w:rPr>
        <w:t>Утуликском</w:t>
      </w:r>
      <w:proofErr w:type="spellEnd"/>
      <w:r w:rsidRPr="00C70864">
        <w:rPr>
          <w:rFonts w:ascii="Times New Roman" w:hAnsi="Times New Roman"/>
          <w:sz w:val="24"/>
          <w:szCs w:val="24"/>
        </w:rPr>
        <w:t xml:space="preserve"> сельском поселении разработана и принята программа профилактики безнадзорности, за каждой семьей состоящей на профилактическом учёте закреплен ответственный педагог школы, сотрудник администрации либо депутат Думы. Основной принцип работы данного поселения, знать проблему каждой семьи, своевременно вмешаться, оказать реальную помощь, в виде продуктов питания, топлива, либо предоставлением транспорта для доставки до места лечения, а в некоторых случаях и общественного порицания.</w:t>
      </w:r>
    </w:p>
    <w:p w:rsidR="00604412" w:rsidRPr="00C70864" w:rsidRDefault="00604412" w:rsidP="00604412">
      <w:pPr>
        <w:spacing w:after="0"/>
        <w:jc w:val="both"/>
        <w:rPr>
          <w:rFonts w:ascii="Times New Roman" w:hAnsi="Times New Roman"/>
          <w:sz w:val="24"/>
          <w:szCs w:val="24"/>
        </w:rPr>
      </w:pPr>
      <w:r w:rsidRPr="00C70864">
        <w:rPr>
          <w:rFonts w:ascii="Times New Roman" w:hAnsi="Times New Roman"/>
          <w:sz w:val="24"/>
          <w:szCs w:val="24"/>
        </w:rPr>
        <w:t xml:space="preserve">        </w:t>
      </w:r>
      <w:proofErr w:type="gramStart"/>
      <w:r w:rsidRPr="00C70864">
        <w:rPr>
          <w:rFonts w:ascii="Times New Roman" w:hAnsi="Times New Roman"/>
          <w:sz w:val="24"/>
          <w:szCs w:val="24"/>
        </w:rPr>
        <w:t>Большим блоком работы является осуществление контроля за проживанием детей в приемных семьях, в рамках котор</w:t>
      </w:r>
      <w:r>
        <w:rPr>
          <w:rFonts w:ascii="Times New Roman" w:hAnsi="Times New Roman"/>
          <w:sz w:val="24"/>
          <w:szCs w:val="24"/>
        </w:rPr>
        <w:t>о</w:t>
      </w:r>
      <w:r w:rsidRPr="00C70864">
        <w:rPr>
          <w:rFonts w:ascii="Times New Roman" w:hAnsi="Times New Roman"/>
          <w:sz w:val="24"/>
          <w:szCs w:val="24"/>
        </w:rPr>
        <w:t>го проводятся плановые и внеплановые проверки условий жизни подопечных, контроль за сохранностью жилых помещений принадлежащих детям сиротам, работа по взысканию алиментов с родителей лишенных родительских прав, выявление на ранней стадии проблем во взаимоотношениях между опекуном и подопечным с целью организации ра</w:t>
      </w:r>
      <w:r>
        <w:rPr>
          <w:rFonts w:ascii="Times New Roman" w:hAnsi="Times New Roman"/>
          <w:sz w:val="24"/>
          <w:szCs w:val="24"/>
        </w:rPr>
        <w:t>боты психолога, с</w:t>
      </w:r>
      <w:r w:rsidRPr="00C70864">
        <w:rPr>
          <w:rFonts w:ascii="Times New Roman" w:hAnsi="Times New Roman"/>
          <w:sz w:val="24"/>
          <w:szCs w:val="24"/>
        </w:rPr>
        <w:t>пециалиста опеки, направленной на</w:t>
      </w:r>
      <w:proofErr w:type="gramEnd"/>
      <w:r w:rsidRPr="00C70864">
        <w:rPr>
          <w:rFonts w:ascii="Times New Roman" w:hAnsi="Times New Roman"/>
          <w:sz w:val="24"/>
          <w:szCs w:val="24"/>
        </w:rPr>
        <w:t xml:space="preserve"> предотвращение отказа от приемного ребёнка. Во исполнение Федерального закона № 48-ФЗ от 24.04.2009 г. «Об опеке и попечительстве» проведено в течени</w:t>
      </w:r>
      <w:proofErr w:type="gramStart"/>
      <w:r w:rsidRPr="00C70864">
        <w:rPr>
          <w:rFonts w:ascii="Times New Roman" w:hAnsi="Times New Roman"/>
          <w:sz w:val="24"/>
          <w:szCs w:val="24"/>
        </w:rPr>
        <w:t>и</w:t>
      </w:r>
      <w:proofErr w:type="gramEnd"/>
      <w:r w:rsidRPr="00C70864">
        <w:rPr>
          <w:rFonts w:ascii="Times New Roman" w:hAnsi="Times New Roman"/>
          <w:sz w:val="24"/>
          <w:szCs w:val="24"/>
        </w:rPr>
        <w:t xml:space="preserve"> 2017 года специалистами отдела проведено более 600 плановых проверок условий жизни несовершеннолетних, проживающих в семьях опекунов и государственных учреждениях, а так же проведено 126 плановых проверок сохранности жилых помещений, закреплённых за детьми – сиротами. Кроме того регулярно проводятся родительские собрания и Форум приемных родителей с целью информирования опекунов о мерах социальной поддержки, </w:t>
      </w:r>
      <w:proofErr w:type="gramStart"/>
      <w:r w:rsidRPr="00C70864">
        <w:rPr>
          <w:rFonts w:ascii="Times New Roman" w:hAnsi="Times New Roman"/>
          <w:sz w:val="24"/>
          <w:szCs w:val="24"/>
        </w:rPr>
        <w:t>о</w:t>
      </w:r>
      <w:proofErr w:type="gramEnd"/>
      <w:r w:rsidRPr="00C70864">
        <w:rPr>
          <w:rFonts w:ascii="Times New Roman" w:hAnsi="Times New Roman"/>
          <w:sz w:val="24"/>
          <w:szCs w:val="24"/>
        </w:rPr>
        <w:t xml:space="preserve"> изменениях законодательства в сфере защиты прав несовершеннолетних. Встречи с приемными детьми, выпускниками обще</w:t>
      </w:r>
      <w:r>
        <w:rPr>
          <w:rFonts w:ascii="Times New Roman" w:hAnsi="Times New Roman"/>
          <w:sz w:val="24"/>
          <w:szCs w:val="24"/>
        </w:rPr>
        <w:t xml:space="preserve">образовательных учреждений с </w:t>
      </w:r>
      <w:r w:rsidRPr="00C70864">
        <w:rPr>
          <w:rFonts w:ascii="Times New Roman" w:hAnsi="Times New Roman"/>
          <w:sz w:val="24"/>
          <w:szCs w:val="24"/>
        </w:rPr>
        <w:t xml:space="preserve">целью ознакомления с мерами государственной поддержки и имеющимися льготами у детей-сирот при поступлении в среднее специальные и высшие учебные заведения. </w:t>
      </w:r>
    </w:p>
    <w:p w:rsidR="00604412" w:rsidRPr="00C70864" w:rsidRDefault="00604412" w:rsidP="00604412">
      <w:pPr>
        <w:spacing w:after="0"/>
        <w:jc w:val="both"/>
        <w:rPr>
          <w:rFonts w:ascii="Times New Roman" w:hAnsi="Times New Roman"/>
          <w:sz w:val="24"/>
          <w:szCs w:val="24"/>
        </w:rPr>
      </w:pPr>
      <w:r w:rsidRPr="00C70864">
        <w:rPr>
          <w:rFonts w:ascii="Times New Roman" w:hAnsi="Times New Roman"/>
          <w:sz w:val="24"/>
          <w:szCs w:val="24"/>
        </w:rPr>
        <w:t xml:space="preserve">      Несмотря на то, что многие дети при живых родителях проживают в приёмных семьях,  специалистами отдела опеки планомерно проводится работа по возврату детей в биологические семьи, на сколько, это максимально возможно. В 2017 году 5 детей возвращены на воспитание родителям, из них 3 человека в связи с восстановлением в родительских правах, 1 с установлением отцовства в судебном порядке и 1 в связи с розыском матери.</w:t>
      </w:r>
    </w:p>
    <w:p w:rsidR="00604412" w:rsidRPr="00C70864" w:rsidRDefault="00604412" w:rsidP="00604412">
      <w:pPr>
        <w:spacing w:after="0"/>
        <w:ind w:right="-227"/>
        <w:jc w:val="both"/>
        <w:rPr>
          <w:rFonts w:ascii="Times New Roman" w:hAnsi="Times New Roman"/>
          <w:sz w:val="24"/>
          <w:szCs w:val="24"/>
        </w:rPr>
      </w:pPr>
      <w:r w:rsidRPr="00C70864">
        <w:rPr>
          <w:rFonts w:ascii="Times New Roman" w:hAnsi="Times New Roman"/>
          <w:sz w:val="24"/>
          <w:szCs w:val="24"/>
        </w:rPr>
        <w:t xml:space="preserve">     </w:t>
      </w:r>
      <w:proofErr w:type="gramStart"/>
      <w:r w:rsidRPr="00C70864">
        <w:rPr>
          <w:rFonts w:ascii="Times New Roman" w:hAnsi="Times New Roman"/>
          <w:sz w:val="24"/>
          <w:szCs w:val="24"/>
        </w:rPr>
        <w:t>Помимо выявления и устройства на воспитание в семьи граждан детей, оставшихся без попечения родителей специалистами отдела в рамках государственных полномочий, согласно журнала регистрации обращений граждан принято 1300 заявлений по вопросам защиты личных и имущественных прав несовершеннолетних и совершеннолетних граждан, признанных в судебном порядке недееспособными (снятие денежных средств со счетов несовершеннолетних, продажа жилых помещений, семейные споры, смена имени, фамилии несовершеннолетним, выдача</w:t>
      </w:r>
      <w:proofErr w:type="gramEnd"/>
      <w:r w:rsidRPr="00C70864">
        <w:rPr>
          <w:rFonts w:ascii="Times New Roman" w:hAnsi="Times New Roman"/>
          <w:sz w:val="24"/>
          <w:szCs w:val="24"/>
        </w:rPr>
        <w:t xml:space="preserve"> разрешения на заключение трудовых договоров </w:t>
      </w:r>
      <w:r w:rsidRPr="00C70864">
        <w:rPr>
          <w:rFonts w:ascii="Times New Roman" w:hAnsi="Times New Roman"/>
          <w:sz w:val="24"/>
          <w:szCs w:val="24"/>
        </w:rPr>
        <w:lastRenderedPageBreak/>
        <w:t xml:space="preserve">несовершеннолетних и т.д.). Подготовлено и выдано гражданам 969 распоряжений. Так же специалистами отдела подготовлено в суд (с принятием участий в судебных заседаний) заключений и исковых заявлений в отношении 73 несовершеннолетних. По сообщениям граждан и учреждений о нарушениях прав детей обследовано 109 несовершеннолетних и их семей, 26 детей по результатам обследований изъяты из семей. </w:t>
      </w:r>
    </w:p>
    <w:p w:rsidR="00604412" w:rsidRPr="00C70864" w:rsidRDefault="00604412" w:rsidP="00604412">
      <w:pPr>
        <w:spacing w:after="0"/>
        <w:jc w:val="both"/>
        <w:rPr>
          <w:rFonts w:ascii="Times New Roman" w:hAnsi="Times New Roman"/>
          <w:sz w:val="24"/>
          <w:szCs w:val="24"/>
        </w:rPr>
      </w:pPr>
      <w:r w:rsidRPr="00C70864">
        <w:rPr>
          <w:rFonts w:ascii="Times New Roman" w:hAnsi="Times New Roman"/>
          <w:sz w:val="24"/>
          <w:szCs w:val="24"/>
        </w:rPr>
        <w:t>Учитывая выше изложенное считаем, что для более эффективной профилактической работы с семьями, находящимися в социально опасном положении необходимо:</w:t>
      </w:r>
    </w:p>
    <w:p w:rsidR="00604412" w:rsidRPr="00C70864" w:rsidRDefault="00604412" w:rsidP="00604412">
      <w:pPr>
        <w:numPr>
          <w:ilvl w:val="0"/>
          <w:numId w:val="5"/>
        </w:numPr>
        <w:spacing w:after="0"/>
        <w:ind w:left="284" w:hanging="284"/>
        <w:jc w:val="both"/>
        <w:rPr>
          <w:rFonts w:ascii="Times New Roman" w:hAnsi="Times New Roman"/>
          <w:sz w:val="24"/>
          <w:szCs w:val="24"/>
        </w:rPr>
      </w:pPr>
      <w:r w:rsidRPr="00C70864">
        <w:rPr>
          <w:rFonts w:ascii="Times New Roman" w:hAnsi="Times New Roman"/>
          <w:sz w:val="24"/>
          <w:szCs w:val="24"/>
        </w:rPr>
        <w:t xml:space="preserve"> Внедрить на уровне поселений систему наставничества предприятиями, отделами администрации, общественными организациями конкретных семей. Организовать на уровне поселений работу общественных организаций, политических партий,  направленную на профилактику семейного неблагополучия.</w:t>
      </w:r>
    </w:p>
    <w:p w:rsidR="00604412" w:rsidRPr="00C70864" w:rsidRDefault="00604412" w:rsidP="00604412">
      <w:pPr>
        <w:numPr>
          <w:ilvl w:val="0"/>
          <w:numId w:val="5"/>
        </w:numPr>
        <w:spacing w:after="0"/>
        <w:ind w:left="284" w:hanging="284"/>
        <w:jc w:val="both"/>
        <w:rPr>
          <w:rFonts w:ascii="Times New Roman" w:hAnsi="Times New Roman"/>
          <w:sz w:val="24"/>
          <w:szCs w:val="24"/>
        </w:rPr>
      </w:pPr>
      <w:r w:rsidRPr="00C70864">
        <w:rPr>
          <w:rFonts w:ascii="Times New Roman" w:hAnsi="Times New Roman"/>
          <w:sz w:val="24"/>
          <w:szCs w:val="24"/>
        </w:rPr>
        <w:t>Решить вопрос с районными СМИ о публикации статей отдела опеки и попечительства граждан на безвозмездной основе.</w:t>
      </w:r>
    </w:p>
    <w:p w:rsidR="00604412" w:rsidRPr="00C70864" w:rsidRDefault="00604412" w:rsidP="00604412">
      <w:pPr>
        <w:spacing w:after="0"/>
        <w:jc w:val="both"/>
        <w:rPr>
          <w:rFonts w:ascii="Times New Roman" w:hAnsi="Times New Roman"/>
          <w:sz w:val="24"/>
          <w:szCs w:val="24"/>
        </w:rPr>
      </w:pPr>
    </w:p>
    <w:p w:rsidR="00604412" w:rsidRPr="00C70864" w:rsidRDefault="00604412" w:rsidP="00604412">
      <w:pPr>
        <w:spacing w:after="0"/>
        <w:jc w:val="both"/>
        <w:rPr>
          <w:rFonts w:ascii="Times New Roman" w:hAnsi="Times New Roman"/>
          <w:sz w:val="24"/>
          <w:szCs w:val="24"/>
        </w:rPr>
      </w:pPr>
    </w:p>
    <w:p w:rsidR="00604412" w:rsidRPr="00C70864" w:rsidRDefault="00604412" w:rsidP="00604412">
      <w:pPr>
        <w:spacing w:after="0"/>
        <w:jc w:val="both"/>
        <w:rPr>
          <w:rFonts w:ascii="Times New Roman" w:hAnsi="Times New Roman"/>
          <w:sz w:val="24"/>
          <w:szCs w:val="24"/>
        </w:rPr>
      </w:pPr>
    </w:p>
    <w:p w:rsidR="00604412" w:rsidRPr="00C70864" w:rsidRDefault="00604412" w:rsidP="00604412">
      <w:pPr>
        <w:spacing w:after="0"/>
        <w:jc w:val="both"/>
        <w:rPr>
          <w:rFonts w:ascii="Times New Roman" w:hAnsi="Times New Roman"/>
          <w:sz w:val="24"/>
          <w:szCs w:val="24"/>
        </w:rPr>
      </w:pPr>
      <w:r w:rsidRPr="00C70864">
        <w:rPr>
          <w:rFonts w:ascii="Times New Roman" w:hAnsi="Times New Roman"/>
          <w:sz w:val="24"/>
          <w:szCs w:val="24"/>
        </w:rPr>
        <w:t xml:space="preserve">Заместитель начальника управления – </w:t>
      </w:r>
    </w:p>
    <w:p w:rsidR="00604412" w:rsidRPr="00C70864" w:rsidRDefault="00604412" w:rsidP="00604412">
      <w:pPr>
        <w:spacing w:after="0"/>
        <w:jc w:val="both"/>
        <w:rPr>
          <w:rFonts w:ascii="Times New Roman" w:hAnsi="Times New Roman"/>
          <w:sz w:val="24"/>
          <w:szCs w:val="24"/>
        </w:rPr>
      </w:pPr>
      <w:r w:rsidRPr="00C70864">
        <w:rPr>
          <w:rFonts w:ascii="Times New Roman" w:hAnsi="Times New Roman"/>
          <w:sz w:val="24"/>
          <w:szCs w:val="24"/>
        </w:rPr>
        <w:t>начальник отдела опеки и попечительства</w:t>
      </w:r>
    </w:p>
    <w:p w:rsidR="00604412" w:rsidRPr="00C70864" w:rsidRDefault="00604412" w:rsidP="00604412">
      <w:pPr>
        <w:spacing w:after="0"/>
        <w:jc w:val="both"/>
        <w:rPr>
          <w:rFonts w:ascii="Times New Roman" w:hAnsi="Times New Roman"/>
          <w:sz w:val="24"/>
          <w:szCs w:val="24"/>
        </w:rPr>
      </w:pPr>
      <w:r w:rsidRPr="00C70864">
        <w:rPr>
          <w:rFonts w:ascii="Times New Roman" w:hAnsi="Times New Roman"/>
          <w:sz w:val="24"/>
          <w:szCs w:val="24"/>
        </w:rPr>
        <w:t xml:space="preserve">граждан по </w:t>
      </w:r>
      <w:proofErr w:type="spellStart"/>
      <w:r w:rsidRPr="00C70864">
        <w:rPr>
          <w:rFonts w:ascii="Times New Roman" w:hAnsi="Times New Roman"/>
          <w:sz w:val="24"/>
          <w:szCs w:val="24"/>
        </w:rPr>
        <w:t>Слюдянскому</w:t>
      </w:r>
      <w:proofErr w:type="spellEnd"/>
      <w:r w:rsidRPr="00C70864">
        <w:rPr>
          <w:rFonts w:ascii="Times New Roman" w:hAnsi="Times New Roman"/>
          <w:sz w:val="24"/>
          <w:szCs w:val="24"/>
        </w:rPr>
        <w:t xml:space="preserve"> району                                                   </w:t>
      </w:r>
      <w:proofErr w:type="spellStart"/>
      <w:r w:rsidRPr="00C70864">
        <w:rPr>
          <w:rFonts w:ascii="Times New Roman" w:hAnsi="Times New Roman"/>
          <w:sz w:val="24"/>
          <w:szCs w:val="24"/>
        </w:rPr>
        <w:t>А.В.Игонина</w:t>
      </w:r>
      <w:proofErr w:type="spellEnd"/>
    </w:p>
    <w:p w:rsidR="00604412" w:rsidRPr="001237BC" w:rsidRDefault="00604412" w:rsidP="001237BC">
      <w:pPr>
        <w:jc w:val="both"/>
        <w:rPr>
          <w:rFonts w:ascii="Times New Roman" w:hAnsi="Times New Roman"/>
        </w:rPr>
      </w:pPr>
      <w:bookmarkStart w:id="0" w:name="_GoBack"/>
      <w:bookmarkEnd w:id="0"/>
    </w:p>
    <w:sectPr w:rsidR="00604412" w:rsidRPr="001237BC" w:rsidSect="009F72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FF0" w:rsidRDefault="00E25FF0" w:rsidP="00E25FF0">
      <w:pPr>
        <w:spacing w:after="0" w:line="240" w:lineRule="auto"/>
      </w:pPr>
      <w:r>
        <w:separator/>
      </w:r>
    </w:p>
  </w:endnote>
  <w:endnote w:type="continuationSeparator" w:id="0">
    <w:p w:rsidR="00E25FF0" w:rsidRDefault="00E25FF0" w:rsidP="00E25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FF0" w:rsidRDefault="00E25FF0" w:rsidP="00E25FF0">
      <w:pPr>
        <w:spacing w:after="0" w:line="240" w:lineRule="auto"/>
      </w:pPr>
      <w:r>
        <w:separator/>
      </w:r>
    </w:p>
  </w:footnote>
  <w:footnote w:type="continuationSeparator" w:id="0">
    <w:p w:rsidR="00E25FF0" w:rsidRDefault="00E25FF0" w:rsidP="00E25F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D76FF"/>
    <w:multiLevelType w:val="hybridMultilevel"/>
    <w:tmpl w:val="BC022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D60CED"/>
    <w:multiLevelType w:val="hybridMultilevel"/>
    <w:tmpl w:val="6B18F38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3AA87A44"/>
    <w:multiLevelType w:val="hybridMultilevel"/>
    <w:tmpl w:val="52C26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351425"/>
    <w:multiLevelType w:val="hybridMultilevel"/>
    <w:tmpl w:val="80024BA2"/>
    <w:lvl w:ilvl="0" w:tplc="4CDCF24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A30AF2"/>
    <w:multiLevelType w:val="hybridMultilevel"/>
    <w:tmpl w:val="D122C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066"/>
    <w:rsid w:val="00044A62"/>
    <w:rsid w:val="00050483"/>
    <w:rsid w:val="000746E2"/>
    <w:rsid w:val="00091459"/>
    <w:rsid w:val="000C1BF7"/>
    <w:rsid w:val="000D553A"/>
    <w:rsid w:val="00116D46"/>
    <w:rsid w:val="001237BC"/>
    <w:rsid w:val="00176E3F"/>
    <w:rsid w:val="002230EE"/>
    <w:rsid w:val="00251AB9"/>
    <w:rsid w:val="0025516F"/>
    <w:rsid w:val="00265A1F"/>
    <w:rsid w:val="0026725B"/>
    <w:rsid w:val="00503BE8"/>
    <w:rsid w:val="00572C3F"/>
    <w:rsid w:val="005859A5"/>
    <w:rsid w:val="005E3E89"/>
    <w:rsid w:val="005F60BE"/>
    <w:rsid w:val="00604412"/>
    <w:rsid w:val="0067149E"/>
    <w:rsid w:val="006A4A91"/>
    <w:rsid w:val="006F7034"/>
    <w:rsid w:val="007027C0"/>
    <w:rsid w:val="00744B1F"/>
    <w:rsid w:val="007748CD"/>
    <w:rsid w:val="007A3D7F"/>
    <w:rsid w:val="008056A8"/>
    <w:rsid w:val="009D50BA"/>
    <w:rsid w:val="009F726E"/>
    <w:rsid w:val="00A06AFB"/>
    <w:rsid w:val="00A84DF0"/>
    <w:rsid w:val="00AF6340"/>
    <w:rsid w:val="00BA72D5"/>
    <w:rsid w:val="00BC251B"/>
    <w:rsid w:val="00BE46F5"/>
    <w:rsid w:val="00C16CCC"/>
    <w:rsid w:val="00C2462E"/>
    <w:rsid w:val="00C63D59"/>
    <w:rsid w:val="00DC7FF3"/>
    <w:rsid w:val="00E25FF0"/>
    <w:rsid w:val="00E43620"/>
    <w:rsid w:val="00E45F24"/>
    <w:rsid w:val="00E9410B"/>
    <w:rsid w:val="00EF7604"/>
    <w:rsid w:val="00F101B6"/>
    <w:rsid w:val="00F11033"/>
    <w:rsid w:val="00F16066"/>
    <w:rsid w:val="00F45A1B"/>
    <w:rsid w:val="00F67DD5"/>
    <w:rsid w:val="00FA042D"/>
    <w:rsid w:val="00FC31C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2D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16066"/>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5F60BE"/>
    <w:pPr>
      <w:widowControl w:val="0"/>
      <w:suppressAutoHyphens/>
      <w:spacing w:after="120" w:line="240" w:lineRule="auto"/>
      <w:ind w:left="283"/>
    </w:pPr>
    <w:rPr>
      <w:rFonts w:ascii="Times New Roman" w:eastAsia="SimSun" w:hAnsi="Times New Roman"/>
      <w:sz w:val="24"/>
      <w:szCs w:val="24"/>
      <w:lang w:eastAsia="ar-SA"/>
    </w:rPr>
  </w:style>
  <w:style w:type="character" w:customStyle="1" w:styleId="a5">
    <w:name w:val="Основной текст с отступом Знак"/>
    <w:basedOn w:val="a0"/>
    <w:link w:val="a4"/>
    <w:rsid w:val="005F60BE"/>
    <w:rPr>
      <w:rFonts w:ascii="Times New Roman" w:eastAsia="SimSun" w:hAnsi="Times New Roman"/>
      <w:sz w:val="24"/>
      <w:szCs w:val="24"/>
      <w:lang w:eastAsia="ar-SA"/>
    </w:rPr>
  </w:style>
  <w:style w:type="paragraph" w:styleId="a6">
    <w:name w:val="Balloon Text"/>
    <w:basedOn w:val="a"/>
    <w:link w:val="a7"/>
    <w:uiPriority w:val="99"/>
    <w:semiHidden/>
    <w:unhideWhenUsed/>
    <w:rsid w:val="00BE46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46F5"/>
    <w:rPr>
      <w:rFonts w:ascii="Tahoma" w:hAnsi="Tahoma" w:cs="Tahoma"/>
      <w:sz w:val="16"/>
      <w:szCs w:val="16"/>
    </w:rPr>
  </w:style>
  <w:style w:type="character" w:styleId="a8">
    <w:name w:val="Hyperlink"/>
    <w:uiPriority w:val="99"/>
    <w:unhideWhenUsed/>
    <w:rsid w:val="002230EE"/>
    <w:rPr>
      <w:color w:val="0000FF"/>
      <w:u w:val="single"/>
    </w:rPr>
  </w:style>
  <w:style w:type="paragraph" w:styleId="a9">
    <w:name w:val="header"/>
    <w:basedOn w:val="a"/>
    <w:link w:val="aa"/>
    <w:uiPriority w:val="99"/>
    <w:unhideWhenUsed/>
    <w:rsid w:val="00E25FF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25FF0"/>
    <w:rPr>
      <w:sz w:val="22"/>
      <w:szCs w:val="22"/>
    </w:rPr>
  </w:style>
  <w:style w:type="paragraph" w:styleId="ab">
    <w:name w:val="footer"/>
    <w:basedOn w:val="a"/>
    <w:link w:val="ac"/>
    <w:uiPriority w:val="99"/>
    <w:unhideWhenUsed/>
    <w:rsid w:val="00E25FF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25FF0"/>
    <w:rPr>
      <w:sz w:val="22"/>
      <w:szCs w:val="22"/>
    </w:rPr>
  </w:style>
  <w:style w:type="paragraph" w:customStyle="1" w:styleId="4">
    <w:name w:val="Основной текст4"/>
    <w:basedOn w:val="a"/>
    <w:rsid w:val="00604412"/>
    <w:pPr>
      <w:widowControl w:val="0"/>
      <w:shd w:val="clear" w:color="auto" w:fill="FFFFFF"/>
      <w:spacing w:after="60" w:line="300" w:lineRule="exact"/>
      <w:ind w:hanging="1580"/>
      <w:jc w:val="center"/>
    </w:pPr>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2D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16066"/>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5F60BE"/>
    <w:pPr>
      <w:widowControl w:val="0"/>
      <w:suppressAutoHyphens/>
      <w:spacing w:after="120" w:line="240" w:lineRule="auto"/>
      <w:ind w:left="283"/>
    </w:pPr>
    <w:rPr>
      <w:rFonts w:ascii="Times New Roman" w:eastAsia="SimSun" w:hAnsi="Times New Roman"/>
      <w:sz w:val="24"/>
      <w:szCs w:val="24"/>
      <w:lang w:eastAsia="ar-SA"/>
    </w:rPr>
  </w:style>
  <w:style w:type="character" w:customStyle="1" w:styleId="a5">
    <w:name w:val="Основной текст с отступом Знак"/>
    <w:basedOn w:val="a0"/>
    <w:link w:val="a4"/>
    <w:rsid w:val="005F60BE"/>
    <w:rPr>
      <w:rFonts w:ascii="Times New Roman" w:eastAsia="SimSun" w:hAnsi="Times New Roman"/>
      <w:sz w:val="24"/>
      <w:szCs w:val="24"/>
      <w:lang w:eastAsia="ar-SA"/>
    </w:rPr>
  </w:style>
  <w:style w:type="paragraph" w:styleId="a6">
    <w:name w:val="Balloon Text"/>
    <w:basedOn w:val="a"/>
    <w:link w:val="a7"/>
    <w:uiPriority w:val="99"/>
    <w:semiHidden/>
    <w:unhideWhenUsed/>
    <w:rsid w:val="00BE46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46F5"/>
    <w:rPr>
      <w:rFonts w:ascii="Tahoma" w:hAnsi="Tahoma" w:cs="Tahoma"/>
      <w:sz w:val="16"/>
      <w:szCs w:val="16"/>
    </w:rPr>
  </w:style>
  <w:style w:type="character" w:styleId="a8">
    <w:name w:val="Hyperlink"/>
    <w:uiPriority w:val="99"/>
    <w:unhideWhenUsed/>
    <w:rsid w:val="002230EE"/>
    <w:rPr>
      <w:color w:val="0000FF"/>
      <w:u w:val="single"/>
    </w:rPr>
  </w:style>
  <w:style w:type="paragraph" w:styleId="a9">
    <w:name w:val="header"/>
    <w:basedOn w:val="a"/>
    <w:link w:val="aa"/>
    <w:uiPriority w:val="99"/>
    <w:unhideWhenUsed/>
    <w:rsid w:val="00E25FF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25FF0"/>
    <w:rPr>
      <w:sz w:val="22"/>
      <w:szCs w:val="22"/>
    </w:rPr>
  </w:style>
  <w:style w:type="paragraph" w:styleId="ab">
    <w:name w:val="footer"/>
    <w:basedOn w:val="a"/>
    <w:link w:val="ac"/>
    <w:uiPriority w:val="99"/>
    <w:unhideWhenUsed/>
    <w:rsid w:val="00E25FF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25FF0"/>
    <w:rPr>
      <w:sz w:val="22"/>
      <w:szCs w:val="22"/>
    </w:rPr>
  </w:style>
  <w:style w:type="paragraph" w:customStyle="1" w:styleId="4">
    <w:name w:val="Основной текст4"/>
    <w:basedOn w:val="a"/>
    <w:rsid w:val="00604412"/>
    <w:pPr>
      <w:widowControl w:val="0"/>
      <w:shd w:val="clear" w:color="auto" w:fill="FFFFFF"/>
      <w:spacing w:after="60" w:line="300" w:lineRule="exact"/>
      <w:ind w:hanging="1580"/>
      <w:jc w:val="center"/>
    </w:pPr>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ludyank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2051</Words>
  <Characters>13756</Characters>
  <Application>Microsoft Office Word</Application>
  <DocSecurity>0</DocSecurity>
  <Lines>114</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Орипова Наталья Михайловна</cp:lastModifiedBy>
  <cp:revision>9</cp:revision>
  <cp:lastPrinted>2018-02-08T03:06:00Z</cp:lastPrinted>
  <dcterms:created xsi:type="dcterms:W3CDTF">2018-01-12T05:03:00Z</dcterms:created>
  <dcterms:modified xsi:type="dcterms:W3CDTF">2018-02-08T03:06:00Z</dcterms:modified>
</cp:coreProperties>
</file>