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A74308" w:rsidP="000370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</w:t>
            </w:r>
            <w:r w:rsidR="00C37D5F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0370BB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765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A765BF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/</w:t>
            </w:r>
            <w:r w:rsidR="000370BB">
              <w:rPr>
                <w:b/>
                <w:sz w:val="28"/>
                <w:szCs w:val="28"/>
              </w:rPr>
              <w:t>7</w:t>
            </w:r>
            <w:r w:rsidR="00A74308">
              <w:rPr>
                <w:b/>
                <w:sz w:val="28"/>
                <w:szCs w:val="28"/>
              </w:rPr>
              <w:t>7</w:t>
            </w:r>
            <w:r w:rsidR="00A765B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E56801" w:rsidRPr="00E56801" w:rsidRDefault="00E56801" w:rsidP="00E56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801">
        <w:rPr>
          <w:b/>
          <w:bCs/>
          <w:sz w:val="28"/>
          <w:szCs w:val="28"/>
        </w:rPr>
        <w:t xml:space="preserve">Об утверждении </w:t>
      </w:r>
      <w:proofErr w:type="gramStart"/>
      <w:r w:rsidRPr="00E56801">
        <w:rPr>
          <w:b/>
          <w:bCs/>
          <w:sz w:val="28"/>
          <w:szCs w:val="28"/>
        </w:rPr>
        <w:t>образц</w:t>
      </w:r>
      <w:r>
        <w:rPr>
          <w:b/>
          <w:bCs/>
          <w:sz w:val="28"/>
          <w:szCs w:val="28"/>
        </w:rPr>
        <w:t>а нагрудного знака представителя средств массовой информации</w:t>
      </w:r>
      <w:proofErr w:type="gramEnd"/>
      <w:r w:rsidRPr="00E56801">
        <w:rPr>
          <w:b/>
          <w:bCs/>
          <w:sz w:val="28"/>
          <w:szCs w:val="28"/>
        </w:rPr>
        <w:t xml:space="preserve"> при проведении выборов </w:t>
      </w:r>
      <w:r>
        <w:rPr>
          <w:b/>
          <w:bCs/>
          <w:sz w:val="28"/>
          <w:szCs w:val="28"/>
        </w:rPr>
        <w:t xml:space="preserve">депутатов Думы муниципального образования </w:t>
      </w: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 седьмого созыва и главы </w:t>
      </w:r>
      <w:proofErr w:type="spellStart"/>
      <w:r>
        <w:rPr>
          <w:b/>
          <w:bCs/>
          <w:sz w:val="28"/>
          <w:szCs w:val="28"/>
        </w:rPr>
        <w:t>Портбайкальского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E56801" w:rsidRPr="00E56801" w:rsidRDefault="00E56801" w:rsidP="00E568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801">
        <w:rPr>
          <w:b/>
          <w:bCs/>
          <w:sz w:val="28"/>
          <w:szCs w:val="28"/>
        </w:rPr>
        <w:t>8 сентября 2019 года</w:t>
      </w:r>
    </w:p>
    <w:p w:rsidR="00E56801" w:rsidRPr="00E56801" w:rsidRDefault="00E56801" w:rsidP="00E5680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E56801" w:rsidRDefault="00E56801" w:rsidP="00B65E7E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E568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C4C81" wp14:editId="352F99DA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801" w:rsidRPr="00215317" w:rsidRDefault="00E56801" w:rsidP="00E5680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177.85pt;margin-top:65.55pt;width:187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" filled="f" stroked="f" strokeweight=".5pt">
                <v:textbox>
                  <w:txbxContent>
                    <w:p w:rsidR="00E56801" w:rsidRPr="00215317" w:rsidRDefault="00E56801" w:rsidP="00E5680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801">
        <w:rPr>
          <w:sz w:val="28"/>
          <w:szCs w:val="28"/>
        </w:rPr>
        <w:t xml:space="preserve">В соответствии с частью </w:t>
      </w:r>
      <w:r w:rsidR="00B65E7E">
        <w:rPr>
          <w:sz w:val="28"/>
          <w:szCs w:val="28"/>
        </w:rPr>
        <w:t>3</w:t>
      </w:r>
      <w:r w:rsidRPr="00E56801">
        <w:rPr>
          <w:sz w:val="28"/>
          <w:szCs w:val="28"/>
        </w:rPr>
        <w:t xml:space="preserve"> статьи </w:t>
      </w:r>
      <w:r w:rsidR="00B65E7E">
        <w:rPr>
          <w:sz w:val="28"/>
          <w:szCs w:val="28"/>
        </w:rPr>
        <w:t>41</w:t>
      </w:r>
      <w:r w:rsidRPr="00E56801">
        <w:rPr>
          <w:sz w:val="28"/>
          <w:szCs w:val="28"/>
        </w:rPr>
        <w:t xml:space="preserve"> Закона Иркутской области от 11 ноября 2011 года № 116-ОЗ «О муниципальных выборах в Иркутской области»</w:t>
      </w:r>
      <w:r w:rsidR="00C52B5F" w:rsidRPr="00E56801">
        <w:rPr>
          <w:sz w:val="28"/>
          <w:szCs w:val="28"/>
        </w:rPr>
        <w:t>,</w:t>
      </w:r>
      <w:r w:rsidRPr="00E56801">
        <w:rPr>
          <w:sz w:val="28"/>
          <w:szCs w:val="28"/>
        </w:rPr>
        <w:t xml:space="preserve"> </w:t>
      </w:r>
      <w:proofErr w:type="spellStart"/>
      <w:r w:rsidR="00C52B5F" w:rsidRPr="00E56801">
        <w:rPr>
          <w:sz w:val="28"/>
          <w:szCs w:val="28"/>
        </w:rPr>
        <w:t>Слюдянская</w:t>
      </w:r>
      <w:proofErr w:type="spellEnd"/>
      <w:r w:rsidR="00C52B5F" w:rsidRPr="00E56801">
        <w:rPr>
          <w:sz w:val="28"/>
          <w:szCs w:val="28"/>
        </w:rPr>
        <w:t xml:space="preserve"> территориальная избирательная комиссия</w:t>
      </w:r>
    </w:p>
    <w:p w:rsidR="00B65E7E" w:rsidRDefault="00B65E7E" w:rsidP="00B65E7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B65E7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E56801" w:rsidRPr="00490499" w:rsidRDefault="00E56801" w:rsidP="00B65E7E">
      <w:pPr>
        <w:spacing w:line="360" w:lineRule="auto"/>
        <w:ind w:firstLine="851"/>
        <w:jc w:val="both"/>
        <w:rPr>
          <w:sz w:val="28"/>
          <w:szCs w:val="28"/>
        </w:rPr>
      </w:pPr>
      <w:r w:rsidRPr="00490499">
        <w:rPr>
          <w:sz w:val="28"/>
          <w:szCs w:val="28"/>
        </w:rPr>
        <w:t>1. Утвердить</w:t>
      </w:r>
      <w:r w:rsidR="00490499" w:rsidRPr="00490499">
        <w:rPr>
          <w:sz w:val="28"/>
          <w:szCs w:val="28"/>
        </w:rPr>
        <w:t xml:space="preserve"> </w:t>
      </w:r>
      <w:r w:rsidRPr="00490499">
        <w:rPr>
          <w:sz w:val="28"/>
          <w:szCs w:val="28"/>
        </w:rPr>
        <w:t>образец нагрудного знака представителя средства массовой информации (</w:t>
      </w:r>
      <w:r w:rsidR="00490499" w:rsidRPr="00490499">
        <w:rPr>
          <w:sz w:val="28"/>
          <w:szCs w:val="28"/>
        </w:rPr>
        <w:t>прилагается</w:t>
      </w:r>
      <w:r w:rsidRPr="00490499">
        <w:rPr>
          <w:sz w:val="28"/>
          <w:szCs w:val="28"/>
        </w:rPr>
        <w:t>).</w:t>
      </w:r>
    </w:p>
    <w:p w:rsidR="00E56801" w:rsidRPr="00490499" w:rsidRDefault="00E56801" w:rsidP="00B65E7E">
      <w:pPr>
        <w:spacing w:line="360" w:lineRule="auto"/>
        <w:ind w:firstLine="851"/>
        <w:jc w:val="both"/>
        <w:rPr>
          <w:sz w:val="28"/>
          <w:szCs w:val="28"/>
        </w:rPr>
      </w:pPr>
      <w:r w:rsidRPr="00490499">
        <w:rPr>
          <w:sz w:val="28"/>
          <w:szCs w:val="28"/>
        </w:rPr>
        <w:t>2. Направить копию решения в участковые избирательные комиссии.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490499" w:rsidRDefault="00490499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976B2">
        <w:rPr>
          <w:szCs w:val="28"/>
        </w:rPr>
        <w:t xml:space="preserve">     </w:t>
      </w:r>
      <w:r w:rsidR="00C37D5F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</w:t>
      </w:r>
      <w:r w:rsidR="005E7C9A">
        <w:t xml:space="preserve"> </w:t>
      </w:r>
      <w:r w:rsidR="00F74B4A">
        <w:t xml:space="preserve">  </w:t>
      </w:r>
      <w:r w:rsidR="005E7C9A">
        <w:t xml:space="preserve"> </w:t>
      </w:r>
      <w:r w:rsidRPr="000962C8">
        <w:t xml:space="preserve">     </w:t>
      </w:r>
      <w:r>
        <w:t>Н.Л. Титова</w:t>
      </w: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E56801" w:rsidRDefault="00E56801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490499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490499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490499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lastRenderedPageBreak/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E56801">
        <w:rPr>
          <w:spacing w:val="-1"/>
          <w:sz w:val="24"/>
          <w:szCs w:val="24"/>
        </w:rPr>
        <w:t>4</w:t>
      </w:r>
      <w:r w:rsidR="0034613C" w:rsidRPr="0034613C">
        <w:rPr>
          <w:spacing w:val="-1"/>
          <w:sz w:val="24"/>
          <w:szCs w:val="24"/>
        </w:rPr>
        <w:t>.0</w:t>
      </w:r>
      <w:r w:rsidR="00E56801">
        <w:rPr>
          <w:spacing w:val="-1"/>
          <w:sz w:val="24"/>
          <w:szCs w:val="24"/>
        </w:rPr>
        <w:t>7</w:t>
      </w:r>
      <w:r w:rsidR="000370BB">
        <w:rPr>
          <w:spacing w:val="-1"/>
          <w:sz w:val="24"/>
          <w:szCs w:val="24"/>
        </w:rPr>
        <w:t>.2019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A765BF">
        <w:rPr>
          <w:spacing w:val="-1"/>
          <w:sz w:val="24"/>
          <w:szCs w:val="24"/>
        </w:rPr>
        <w:t>100</w:t>
      </w:r>
      <w:r w:rsidR="0034613C" w:rsidRPr="0034613C">
        <w:rPr>
          <w:spacing w:val="-1"/>
          <w:sz w:val="24"/>
          <w:szCs w:val="24"/>
        </w:rPr>
        <w:t>/</w:t>
      </w:r>
      <w:r w:rsidR="000370BB">
        <w:rPr>
          <w:spacing w:val="-1"/>
          <w:sz w:val="24"/>
          <w:szCs w:val="24"/>
        </w:rPr>
        <w:t>7</w:t>
      </w:r>
      <w:r w:rsidR="00E56801">
        <w:rPr>
          <w:spacing w:val="-1"/>
          <w:sz w:val="24"/>
          <w:szCs w:val="24"/>
        </w:rPr>
        <w:t>7</w:t>
      </w:r>
      <w:r w:rsidR="00A765BF">
        <w:rPr>
          <w:spacing w:val="-1"/>
          <w:sz w:val="24"/>
          <w:szCs w:val="24"/>
        </w:rPr>
        <w:t>5</w:t>
      </w:r>
      <w:bookmarkStart w:id="0" w:name="_GoBack"/>
      <w:bookmarkEnd w:id="0"/>
    </w:p>
    <w:p w:rsidR="00490499" w:rsidRPr="0034613C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5141"/>
      </w:tblGrid>
      <w:tr w:rsidR="00E56801" w:rsidTr="00E56801">
        <w:trPr>
          <w:trHeight w:hRule="exact" w:val="166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>
            <w:pPr>
              <w:rPr>
                <w:b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  <w:vAlign w:val="bottom"/>
            <w:hideMark/>
          </w:tcPr>
          <w:p w:rsidR="00E56801" w:rsidRDefault="00E56801" w:rsidP="00E5680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(фамилия)</w:t>
            </w: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  <w:vAlign w:val="bottom"/>
            <w:hideMark/>
          </w:tcPr>
          <w:p w:rsidR="00E56801" w:rsidRDefault="00E56801" w:rsidP="00E5680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E56801" w:rsidTr="00E56801">
        <w:trPr>
          <w:trHeight w:hRule="exact" w:val="110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>
            <w:pPr>
              <w:rPr>
                <w:b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Cs w:val="28"/>
              </w:rPr>
            </w:pPr>
          </w:p>
        </w:tc>
        <w:tc>
          <w:tcPr>
            <w:tcW w:w="5141" w:type="dxa"/>
            <w:hideMark/>
          </w:tcPr>
          <w:p w:rsidR="00E56801" w:rsidRDefault="00E56801" w:rsidP="00E56801">
            <w:pPr>
              <w:jc w:val="center"/>
              <w:rPr>
                <w:b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ПРЕДСТАВИТЕЛЬ СРЕДСТВА</w:t>
            </w: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22"/>
                <w:szCs w:val="22"/>
              </w:rPr>
            </w:pPr>
          </w:p>
        </w:tc>
        <w:tc>
          <w:tcPr>
            <w:tcW w:w="5141" w:type="dxa"/>
            <w:hideMark/>
          </w:tcPr>
          <w:p w:rsidR="00E56801" w:rsidRDefault="00E56801" w:rsidP="00E568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8"/>
                <w:szCs w:val="28"/>
              </w:rPr>
              <w:t>МАССОВОй ИНФОРМАЦИИ</w:t>
            </w:r>
          </w:p>
        </w:tc>
      </w:tr>
      <w:tr w:rsidR="00E56801" w:rsidTr="00E56801">
        <w:trPr>
          <w:trHeight w:hRule="exact" w:val="444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  <w:vMerge w:val="restart"/>
            <w:hideMark/>
          </w:tcPr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_____________________________________________________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(наименование средства</w:t>
            </w:r>
            <w:proofErr w:type="gramEnd"/>
          </w:p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массовой информации)</w:t>
            </w:r>
          </w:p>
        </w:tc>
      </w:tr>
      <w:tr w:rsidR="00E56801" w:rsidTr="00E56801">
        <w:trPr>
          <w:trHeight w:hRule="exact" w:val="444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0" w:type="auto"/>
            <w:vMerge/>
            <w:vAlign w:val="center"/>
            <w:hideMark/>
          </w:tcPr>
          <w:p w:rsidR="00E56801" w:rsidRDefault="00E56801" w:rsidP="00E56801">
            <w:pPr>
              <w:rPr>
                <w:b/>
                <w:iCs/>
                <w:sz w:val="16"/>
                <w:szCs w:val="16"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24"/>
              </w:rPr>
            </w:pPr>
          </w:p>
        </w:tc>
        <w:tc>
          <w:tcPr>
            <w:tcW w:w="5141" w:type="dxa"/>
          </w:tcPr>
          <w:p w:rsidR="00E56801" w:rsidRDefault="00E56801" w:rsidP="00E56801">
            <w:pPr>
              <w:rPr>
                <w:i/>
                <w:sz w:val="16"/>
                <w:szCs w:val="16"/>
              </w:rPr>
            </w:pPr>
          </w:p>
        </w:tc>
      </w:tr>
      <w:tr w:rsidR="00E56801" w:rsidTr="00E56801">
        <w:trPr>
          <w:trHeight w:hRule="exact" w:val="166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/>
        </w:tc>
      </w:tr>
    </w:tbl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E56801" w:rsidRDefault="00E56801" w:rsidP="00E56801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</w:p>
    <w:p w:rsidR="00E56801" w:rsidRPr="003454A5" w:rsidRDefault="00E56801" w:rsidP="00E56801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 w:rsidRPr="003454A5">
        <w:rPr>
          <w:sz w:val="24"/>
          <w:szCs w:val="20"/>
        </w:rPr>
        <w:t>1. Нагрудный знак изготавливается из плотной бумаги белого цвета и представляет собой прямоугольную карточку размером не более 85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>x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 xml:space="preserve">60 мм, на которой указываются фамилия, имя, отчество, статус обладателя нагрудного знака. </w:t>
      </w:r>
    </w:p>
    <w:p w:rsidR="00E56801" w:rsidRPr="003454A5" w:rsidRDefault="00E56801" w:rsidP="00E56801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 xml:space="preserve">2. Текст на нагрудном знаке наносится машинописным, рукописным либо комбинированным способом. При использовании машинописного способа обозначение статуса, указание </w:t>
      </w:r>
      <w:r>
        <w:rPr>
          <w:sz w:val="24"/>
        </w:rPr>
        <w:t>ФИО</w:t>
      </w:r>
      <w:r w:rsidRPr="003454A5">
        <w:rPr>
          <w:sz w:val="24"/>
        </w:rPr>
        <w:t xml:space="preserve"> обладателя нагрудного знака, набираются жирным шрифтом черного цвета размером не более 18 пунктов, остальной текст – шрифтом черного цвета размером не более 14 пунктов. При рукописном способе используется ручка с синим или черным стержнем. Текст должен быть написан разборчиво, а размер букв должен быть одинаковым.</w:t>
      </w:r>
    </w:p>
    <w:p w:rsidR="00E56801" w:rsidRDefault="00E56801" w:rsidP="00E56801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>3. Нагрудные знаки не должны содержать признаков предвыборной агитации.</w:t>
      </w:r>
    </w:p>
    <w:sectPr w:rsidR="00E56801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1" w:rsidRDefault="00E56801" w:rsidP="00A26F23">
      <w:r>
        <w:separator/>
      </w:r>
    </w:p>
  </w:endnote>
  <w:endnote w:type="continuationSeparator" w:id="0">
    <w:p w:rsidR="00E56801" w:rsidRDefault="00E5680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1" w:rsidRDefault="00E56801" w:rsidP="00A26F23">
      <w:r>
        <w:separator/>
      </w:r>
    </w:p>
  </w:footnote>
  <w:footnote w:type="continuationSeparator" w:id="0">
    <w:p w:rsidR="00E56801" w:rsidRDefault="00E5680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96C15"/>
    <w:rsid w:val="002C23B3"/>
    <w:rsid w:val="002E02AD"/>
    <w:rsid w:val="0031261D"/>
    <w:rsid w:val="00321392"/>
    <w:rsid w:val="00335054"/>
    <w:rsid w:val="0034613C"/>
    <w:rsid w:val="004528FF"/>
    <w:rsid w:val="00490499"/>
    <w:rsid w:val="004D16CB"/>
    <w:rsid w:val="00500269"/>
    <w:rsid w:val="00544F95"/>
    <w:rsid w:val="005E7C9A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4308"/>
    <w:rsid w:val="00A765BF"/>
    <w:rsid w:val="00AC36A2"/>
    <w:rsid w:val="00B5321D"/>
    <w:rsid w:val="00B63FE9"/>
    <w:rsid w:val="00B65E7E"/>
    <w:rsid w:val="00B94625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56801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7E4E-AE91-4ED7-A490-BC696678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23</cp:revision>
  <cp:lastPrinted>2019-06-27T05:17:00Z</cp:lastPrinted>
  <dcterms:created xsi:type="dcterms:W3CDTF">2017-06-19T08:20:00Z</dcterms:created>
  <dcterms:modified xsi:type="dcterms:W3CDTF">2019-06-27T05:17:00Z</dcterms:modified>
</cp:coreProperties>
</file>