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1E4184">
        <w:rPr>
          <w:rFonts w:ascii="Times New Roman" w:hAnsi="Times New Roman" w:cs="Times New Roman"/>
          <w:sz w:val="24"/>
          <w:szCs w:val="24"/>
          <w:u w:val="single"/>
        </w:rPr>
        <w:t>30.</w:t>
      </w:r>
      <w:r w:rsidR="001E4184" w:rsidRPr="001E4184">
        <w:rPr>
          <w:rFonts w:ascii="Times New Roman" w:hAnsi="Times New Roman" w:cs="Times New Roman"/>
          <w:sz w:val="24"/>
          <w:szCs w:val="24"/>
          <w:u w:val="single"/>
        </w:rPr>
        <w:t>12</w:t>
      </w:r>
      <w:r w:rsidR="001E4184">
        <w:rPr>
          <w:rFonts w:ascii="Times New Roman" w:hAnsi="Times New Roman" w:cs="Times New Roman"/>
          <w:sz w:val="24"/>
          <w:szCs w:val="24"/>
          <w:u w:val="single"/>
        </w:rPr>
        <w:t>.</w:t>
      </w:r>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Pr="003C6671">
        <w:rPr>
          <w:rFonts w:ascii="Times New Roman" w:hAnsi="Times New Roman" w:cs="Times New Roman"/>
          <w:color w:val="FFFFFF" w:themeColor="background1"/>
          <w:sz w:val="24"/>
          <w:szCs w:val="24"/>
          <w:u w:val="single"/>
        </w:rPr>
        <w:t>.</w:t>
      </w:r>
      <w:r w:rsidRPr="003C6671">
        <w:rPr>
          <w:rFonts w:ascii="Times New Roman" w:hAnsi="Times New Roman" w:cs="Times New Roman"/>
          <w:sz w:val="24"/>
          <w:szCs w:val="24"/>
          <w:u w:val="single"/>
        </w:rPr>
        <w:t xml:space="preserve">  </w:t>
      </w:r>
      <w:r w:rsidR="001E4184" w:rsidRPr="001E4184">
        <w:rPr>
          <w:rFonts w:ascii="Times New Roman" w:hAnsi="Times New Roman" w:cs="Times New Roman"/>
          <w:sz w:val="24"/>
          <w:szCs w:val="24"/>
          <w:u w:val="single"/>
        </w:rPr>
        <w:t>754</w:t>
      </w:r>
      <w:r w:rsidRPr="003C6671">
        <w:rPr>
          <w:rFonts w:ascii="Times New Roman" w:hAnsi="Times New Roman" w:cs="Times New Roman"/>
          <w:sz w:val="24"/>
          <w:szCs w:val="24"/>
          <w:u w:val="single"/>
        </w:rPr>
        <w:t xml:space="preserve">   </w:t>
      </w:r>
      <w:r w:rsidRPr="00BC7034">
        <w:rPr>
          <w:rFonts w:ascii="Times New Roman" w:hAnsi="Times New Roman" w:cs="Times New Roman"/>
          <w:color w:val="FFFFFF" w:themeColor="background1"/>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w:t>
      </w:r>
      <w:r w:rsidRPr="003B29D9">
        <w:rPr>
          <w:rFonts w:ascii="Times New Roman" w:hAnsi="Times New Roman" w:cs="Times New Roman"/>
          <w:sz w:val="24"/>
          <w:szCs w:val="24"/>
        </w:rPr>
        <w:t xml:space="preserve">утратившим силу постановление администрации Слюдянского муниципального района № </w:t>
      </w:r>
      <w:r w:rsidR="003B29D9" w:rsidRPr="003B29D9">
        <w:rPr>
          <w:rFonts w:ascii="Times New Roman" w:hAnsi="Times New Roman" w:cs="Times New Roman"/>
          <w:sz w:val="24"/>
          <w:szCs w:val="24"/>
        </w:rPr>
        <w:t xml:space="preserve">750 </w:t>
      </w:r>
      <w:r w:rsidRPr="003B29D9">
        <w:rPr>
          <w:rFonts w:ascii="Times New Roman" w:hAnsi="Times New Roman" w:cs="Times New Roman"/>
          <w:sz w:val="24"/>
          <w:szCs w:val="24"/>
        </w:rPr>
        <w:t xml:space="preserve">от </w:t>
      </w:r>
      <w:r w:rsidR="003D1819" w:rsidRPr="003B29D9">
        <w:rPr>
          <w:rFonts w:ascii="Times New Roman" w:hAnsi="Times New Roman" w:cs="Times New Roman"/>
          <w:sz w:val="24"/>
          <w:szCs w:val="24"/>
        </w:rPr>
        <w:t>«</w:t>
      </w:r>
      <w:r w:rsidR="003B29D9">
        <w:rPr>
          <w:rFonts w:ascii="Times New Roman" w:hAnsi="Times New Roman" w:cs="Times New Roman"/>
          <w:sz w:val="24"/>
          <w:szCs w:val="24"/>
        </w:rPr>
        <w:t>29</w:t>
      </w:r>
      <w:r w:rsidR="004D3CD4">
        <w:rPr>
          <w:rFonts w:ascii="Times New Roman" w:hAnsi="Times New Roman" w:cs="Times New Roman"/>
          <w:sz w:val="24"/>
          <w:szCs w:val="24"/>
        </w:rPr>
        <w:t xml:space="preserve">» </w:t>
      </w:r>
      <w:r w:rsidR="003D1819">
        <w:rPr>
          <w:rFonts w:ascii="Times New Roman" w:hAnsi="Times New Roman" w:cs="Times New Roman"/>
          <w:sz w:val="24"/>
          <w:szCs w:val="24"/>
        </w:rPr>
        <w:t>дека</w:t>
      </w:r>
      <w:r w:rsidR="00855C85">
        <w:rPr>
          <w:rFonts w:ascii="Times New Roman" w:hAnsi="Times New Roman" w:cs="Times New Roman"/>
          <w:sz w:val="24"/>
          <w:szCs w:val="24"/>
        </w:rPr>
        <w:t>бря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на 2019-2024 годы</w:t>
      </w:r>
      <w:r w:rsidR="000924D4">
        <w:rPr>
          <w:rFonts w:ascii="Times New Roman" w:hAnsi="Times New Roman" w:cs="Times New Roman"/>
          <w:sz w:val="24"/>
          <w:szCs w:val="24"/>
        </w:rPr>
        <w:t>, утвержденную</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w:t>
      </w:r>
      <w:r w:rsidR="000230D9">
        <w:rPr>
          <w:rFonts w:ascii="Times New Roman" w:hAnsi="Times New Roman" w:cs="Times New Roman"/>
          <w:sz w:val="24"/>
          <w:szCs w:val="24"/>
        </w:rPr>
        <w:t>ода</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0230D9">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1E4184">
        <w:rPr>
          <w:rFonts w:ascii="Times New Roman" w:hAnsi="Times New Roman" w:cs="Times New Roman"/>
          <w:sz w:val="24"/>
          <w:szCs w:val="24"/>
        </w:rPr>
        <w:t>30</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1E4184">
        <w:rPr>
          <w:rFonts w:ascii="Times New Roman" w:hAnsi="Times New Roman" w:cs="Times New Roman"/>
          <w:sz w:val="24"/>
          <w:szCs w:val="24"/>
        </w:rPr>
        <w:t>12.</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1E4184">
        <w:rPr>
          <w:rFonts w:ascii="Times New Roman" w:hAnsi="Times New Roman" w:cs="Times New Roman"/>
          <w:sz w:val="24"/>
          <w:szCs w:val="24"/>
          <w:u w:val="single"/>
        </w:rPr>
        <w:t>754</w:t>
      </w:r>
      <w:bookmarkStart w:id="0" w:name="_GoBack"/>
      <w:bookmarkEnd w:id="0"/>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B611F2">
              <w:rPr>
                <w:rFonts w:ascii="Times New Roman" w:hAnsi="Times New Roman" w:cs="Times New Roman"/>
              </w:rPr>
              <w:t>683</w:t>
            </w:r>
            <w:r w:rsidR="000C5565" w:rsidRPr="003C6671">
              <w:rPr>
                <w:rFonts w:ascii="Times New Roman" w:hAnsi="Times New Roman" w:cs="Times New Roman"/>
              </w:rPr>
              <w:t> </w:t>
            </w:r>
            <w:r w:rsidR="00B611F2">
              <w:rPr>
                <w:rFonts w:ascii="Times New Roman" w:hAnsi="Times New Roman" w:cs="Times New Roman"/>
              </w:rPr>
              <w:t>586</w:t>
            </w:r>
            <w:r w:rsidR="000C5565" w:rsidRPr="003C6671">
              <w:rPr>
                <w:rFonts w:ascii="Times New Roman" w:hAnsi="Times New Roman" w:cs="Times New Roman"/>
              </w:rPr>
              <w:t> </w:t>
            </w:r>
            <w:r w:rsidR="00B611F2">
              <w:rPr>
                <w:rFonts w:ascii="Times New Roman" w:hAnsi="Times New Roman" w:cs="Times New Roman"/>
              </w:rPr>
              <w:t>258</w:t>
            </w:r>
            <w:r w:rsidR="000C5565" w:rsidRPr="003C6671">
              <w:rPr>
                <w:rFonts w:ascii="Times New Roman" w:hAnsi="Times New Roman" w:cs="Times New Roman"/>
              </w:rPr>
              <w:t>,</w:t>
            </w:r>
            <w:r w:rsidR="00B611F2">
              <w:rPr>
                <w:rFonts w:ascii="Times New Roman" w:hAnsi="Times New Roman" w:cs="Times New Roman"/>
              </w:rPr>
              <w:t>95</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326</w:t>
            </w:r>
            <w:r w:rsidR="00D72B68" w:rsidRPr="003C6671">
              <w:rPr>
                <w:rFonts w:ascii="Times New Roman" w:hAnsi="Times New Roman" w:cs="Times New Roman"/>
              </w:rPr>
              <w:t> </w:t>
            </w:r>
            <w:r w:rsidR="00B611F2">
              <w:rPr>
                <w:rFonts w:ascii="Times New Roman" w:hAnsi="Times New Roman" w:cs="Times New Roman"/>
              </w:rPr>
              <w:t>730</w:t>
            </w:r>
            <w:r w:rsidR="00D72B68" w:rsidRPr="003C6671">
              <w:rPr>
                <w:rFonts w:ascii="Times New Roman" w:hAnsi="Times New Roman" w:cs="Times New Roman"/>
              </w:rPr>
              <w:t> </w:t>
            </w:r>
            <w:r w:rsidR="00B611F2">
              <w:rPr>
                <w:rFonts w:ascii="Times New Roman" w:hAnsi="Times New Roman" w:cs="Times New Roman"/>
              </w:rPr>
              <w:t>863</w:t>
            </w:r>
            <w:r w:rsidR="00D72B68" w:rsidRPr="003C6671">
              <w:rPr>
                <w:rFonts w:ascii="Times New Roman" w:hAnsi="Times New Roman" w:cs="Times New Roman"/>
              </w:rPr>
              <w:t>,</w:t>
            </w:r>
            <w:r w:rsidR="00B611F2">
              <w:rPr>
                <w:rFonts w:ascii="Times New Roman" w:hAnsi="Times New Roman" w:cs="Times New Roman"/>
              </w:rPr>
              <w:t>28</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6A3D58">
              <w:rPr>
                <w:rFonts w:ascii="Times New Roman" w:hAnsi="Times New Roman" w:cs="Times New Roman"/>
              </w:rPr>
              <w:t>83</w:t>
            </w:r>
            <w:r w:rsidR="00D72B68" w:rsidRPr="003C6671">
              <w:rPr>
                <w:rFonts w:ascii="Times New Roman" w:hAnsi="Times New Roman" w:cs="Times New Roman"/>
              </w:rPr>
              <w:t> </w:t>
            </w:r>
            <w:r w:rsidR="00B611F2">
              <w:rPr>
                <w:rFonts w:ascii="Times New Roman" w:hAnsi="Times New Roman" w:cs="Times New Roman"/>
              </w:rPr>
              <w:t>866</w:t>
            </w:r>
            <w:r w:rsidR="00D72B68" w:rsidRPr="003C6671">
              <w:rPr>
                <w:rFonts w:ascii="Times New Roman" w:hAnsi="Times New Roman" w:cs="Times New Roman"/>
              </w:rPr>
              <w:t> </w:t>
            </w:r>
            <w:r w:rsidR="00B611F2">
              <w:rPr>
                <w:rFonts w:ascii="Times New Roman" w:hAnsi="Times New Roman" w:cs="Times New Roman"/>
              </w:rPr>
              <w:t>001</w:t>
            </w:r>
            <w:r w:rsidR="00D72B68" w:rsidRPr="003C6671">
              <w:rPr>
                <w:rFonts w:ascii="Times New Roman" w:hAnsi="Times New Roman" w:cs="Times New Roman"/>
              </w:rPr>
              <w:t>,</w:t>
            </w:r>
            <w:r w:rsidR="003E2378">
              <w:rPr>
                <w:rFonts w:ascii="Times New Roman" w:hAnsi="Times New Roman" w:cs="Times New Roman"/>
              </w:rPr>
              <w:t>9</w:t>
            </w:r>
            <w:r w:rsidR="006A3D58">
              <w:rPr>
                <w:rFonts w:ascii="Times New Roman" w:hAnsi="Times New Roman" w:cs="Times New Roman"/>
              </w:rPr>
              <w:t>0</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6A3D58">
              <w:rPr>
                <w:rFonts w:ascii="Times New Roman" w:hAnsi="Times New Roman" w:cs="Times New Roman"/>
              </w:rPr>
              <w:t>256</w:t>
            </w:r>
            <w:r w:rsidR="0093531D" w:rsidRPr="003C6671">
              <w:rPr>
                <w:rFonts w:ascii="Times New Roman" w:hAnsi="Times New Roman" w:cs="Times New Roman"/>
              </w:rPr>
              <w:t xml:space="preserve"> </w:t>
            </w:r>
            <w:r w:rsidR="00B611F2">
              <w:rPr>
                <w:rFonts w:ascii="Times New Roman" w:hAnsi="Times New Roman" w:cs="Times New Roman"/>
              </w:rPr>
              <w:t>114</w:t>
            </w:r>
            <w:r w:rsidR="0093531D" w:rsidRPr="003C6671">
              <w:rPr>
                <w:rFonts w:ascii="Times New Roman" w:hAnsi="Times New Roman" w:cs="Times New Roman"/>
              </w:rPr>
              <w:t xml:space="preserve"> </w:t>
            </w:r>
            <w:r w:rsidR="00B611F2">
              <w:rPr>
                <w:rFonts w:ascii="Times New Roman" w:hAnsi="Times New Roman" w:cs="Times New Roman"/>
              </w:rPr>
              <w:t>3</w:t>
            </w:r>
            <w:r w:rsidR="006A3D58">
              <w:rPr>
                <w:rFonts w:ascii="Times New Roman" w:hAnsi="Times New Roman" w:cs="Times New Roman"/>
              </w:rPr>
              <w:t>16</w:t>
            </w:r>
            <w:r w:rsidR="0093531D" w:rsidRPr="003C6671">
              <w:rPr>
                <w:rFonts w:ascii="Times New Roman" w:hAnsi="Times New Roman" w:cs="Times New Roman"/>
              </w:rPr>
              <w:t>,</w:t>
            </w:r>
            <w:r w:rsidR="006A3D58">
              <w:rPr>
                <w:rFonts w:ascii="Times New Roman" w:hAnsi="Times New Roman" w:cs="Times New Roman"/>
              </w:rPr>
              <w:t>88</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244</w:t>
            </w:r>
            <w:r w:rsidR="003E2378">
              <w:rPr>
                <w:rFonts w:ascii="Times New Roman" w:hAnsi="Times New Roman" w:cs="Times New Roman"/>
              </w:rPr>
              <w:t> </w:t>
            </w:r>
            <w:r w:rsidR="00B611F2">
              <w:rPr>
                <w:rFonts w:ascii="Times New Roman" w:hAnsi="Times New Roman" w:cs="Times New Roman"/>
              </w:rPr>
              <w:t>889</w:t>
            </w:r>
            <w:r w:rsidR="003E2378">
              <w:rPr>
                <w:rFonts w:ascii="Times New Roman" w:hAnsi="Times New Roman" w:cs="Times New Roman"/>
              </w:rPr>
              <w:t xml:space="preserve"> </w:t>
            </w:r>
            <w:r w:rsidR="00B611F2">
              <w:rPr>
                <w:rFonts w:ascii="Times New Roman" w:hAnsi="Times New Roman" w:cs="Times New Roman"/>
              </w:rPr>
              <w:t>70</w:t>
            </w:r>
            <w:r w:rsidR="006A3D58">
              <w:rPr>
                <w:rFonts w:ascii="Times New Roman" w:hAnsi="Times New Roman" w:cs="Times New Roman"/>
              </w:rPr>
              <w:t>0</w:t>
            </w:r>
            <w:r w:rsidR="003E2378">
              <w:rPr>
                <w:rFonts w:ascii="Times New Roman" w:hAnsi="Times New Roman" w:cs="Times New Roman"/>
              </w:rPr>
              <w:t>,</w:t>
            </w:r>
            <w:r w:rsidR="006A3D58">
              <w:rPr>
                <w:rFonts w:ascii="Times New Roman" w:hAnsi="Times New Roman" w:cs="Times New Roman"/>
              </w:rPr>
              <w:t>00</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B611F2">
              <w:rPr>
                <w:rFonts w:ascii="Times New Roman" w:hAnsi="Times New Roman" w:cs="Times New Roman"/>
              </w:rPr>
              <w:t>800</w:t>
            </w:r>
            <w:r w:rsidR="00D86881" w:rsidRPr="003C6671">
              <w:rPr>
                <w:rFonts w:ascii="Times New Roman" w:hAnsi="Times New Roman" w:cs="Times New Roman"/>
              </w:rPr>
              <w:t> </w:t>
            </w:r>
            <w:r w:rsidR="00B611F2">
              <w:rPr>
                <w:rFonts w:ascii="Times New Roman" w:hAnsi="Times New Roman" w:cs="Times New Roman"/>
              </w:rPr>
              <w:t>834</w:t>
            </w:r>
            <w:r w:rsidR="00D86881" w:rsidRPr="003C6671">
              <w:rPr>
                <w:rFonts w:ascii="Times New Roman" w:hAnsi="Times New Roman" w:cs="Times New Roman"/>
              </w:rPr>
              <w:t xml:space="preserve"> </w:t>
            </w:r>
            <w:r w:rsidR="00B611F2">
              <w:rPr>
                <w:rFonts w:ascii="Times New Roman" w:hAnsi="Times New Roman" w:cs="Times New Roman"/>
              </w:rPr>
              <w:t>5</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B611F2">
              <w:rPr>
                <w:rFonts w:ascii="Times New Roman" w:hAnsi="Times New Roman" w:cs="Times New Roman"/>
              </w:rPr>
              <w:t>51</w:t>
            </w:r>
            <w:r w:rsidR="006B1AB5" w:rsidRPr="003C6671">
              <w:rPr>
                <w:rFonts w:ascii="Times New Roman" w:hAnsi="Times New Roman" w:cs="Times New Roman"/>
              </w:rPr>
              <w:t xml:space="preserve"> </w:t>
            </w:r>
            <w:r w:rsidR="00B611F2">
              <w:rPr>
                <w:rFonts w:ascii="Times New Roman" w:hAnsi="Times New Roman" w:cs="Times New Roman"/>
              </w:rPr>
              <w:t>875</w:t>
            </w:r>
            <w:r w:rsidR="006B1AB5" w:rsidRPr="003C6671">
              <w:rPr>
                <w:rFonts w:ascii="Times New Roman" w:hAnsi="Times New Roman" w:cs="Times New Roman"/>
              </w:rPr>
              <w:t xml:space="preserve"> </w:t>
            </w:r>
            <w:r w:rsidR="00B611F2">
              <w:rPr>
                <w:rFonts w:ascii="Times New Roman" w:hAnsi="Times New Roman" w:cs="Times New Roman"/>
              </w:rPr>
              <w:t>142</w:t>
            </w:r>
            <w:r w:rsidR="006B1AB5" w:rsidRPr="003C6671">
              <w:rPr>
                <w:rFonts w:ascii="Times New Roman" w:hAnsi="Times New Roman" w:cs="Times New Roman"/>
              </w:rPr>
              <w:t>,</w:t>
            </w:r>
            <w:r w:rsidR="00B611F2">
              <w:rPr>
                <w:rFonts w:ascii="Times New Roman" w:hAnsi="Times New Roman" w:cs="Times New Roman"/>
              </w:rPr>
              <w:t>73</w:t>
            </w:r>
            <w:r w:rsidRPr="003C6671">
              <w:rPr>
                <w:rFonts w:ascii="Times New Roman" w:hAnsi="Times New Roman" w:cs="Times New Roman"/>
              </w:rPr>
              <w:t xml:space="preserve"> рублей;</w:t>
            </w:r>
          </w:p>
          <w:p w:rsidR="00726946" w:rsidRPr="003C6671" w:rsidRDefault="0093531D" w:rsidP="006A3D58">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6A3D58">
              <w:rPr>
                <w:rFonts w:ascii="Times New Roman" w:hAnsi="Times New Roman" w:cs="Times New Roman"/>
              </w:rPr>
              <w:t>876</w:t>
            </w:r>
            <w:r w:rsidR="006B1AB5" w:rsidRPr="003C6671">
              <w:rPr>
                <w:rFonts w:ascii="Times New Roman" w:hAnsi="Times New Roman" w:cs="Times New Roman"/>
              </w:rPr>
              <w:t xml:space="preserve"> </w:t>
            </w:r>
            <w:r w:rsidR="0075157C">
              <w:rPr>
                <w:rFonts w:ascii="Times New Roman" w:hAnsi="Times New Roman" w:cs="Times New Roman"/>
              </w:rPr>
              <w:t>616</w:t>
            </w:r>
            <w:r w:rsidR="006B1AB5" w:rsidRPr="003C6671">
              <w:rPr>
                <w:rFonts w:ascii="Times New Roman" w:hAnsi="Times New Roman" w:cs="Times New Roman"/>
              </w:rPr>
              <w:t>,</w:t>
            </w:r>
            <w:r w:rsidR="0075157C">
              <w:rPr>
                <w:rFonts w:ascii="Times New Roman" w:hAnsi="Times New Roman" w:cs="Times New Roman"/>
              </w:rPr>
              <w:t>22</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CE5729" w:rsidRPr="00CE5729" w:rsidRDefault="00CE5729" w:rsidP="00CE5729">
      <w:pPr>
        <w:spacing w:after="0" w:line="240" w:lineRule="auto"/>
        <w:ind w:firstLine="709"/>
        <w:jc w:val="both"/>
        <w:rPr>
          <w:rFonts w:ascii="Times New Roman" w:hAnsi="Times New Roman" w:cs="Times New Roman"/>
          <w:sz w:val="24"/>
          <w:szCs w:val="24"/>
        </w:rPr>
      </w:pPr>
      <w:r w:rsidRPr="00CE5729">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CE5729" w:rsidRPr="00CE5729" w:rsidRDefault="00CE5729" w:rsidP="00CE5729">
      <w:pPr>
        <w:spacing w:after="0" w:line="240" w:lineRule="auto"/>
        <w:ind w:firstLine="709"/>
        <w:jc w:val="both"/>
        <w:rPr>
          <w:rFonts w:ascii="Times New Roman" w:hAnsi="Times New Roman" w:cs="Times New Roman"/>
          <w:sz w:val="24"/>
          <w:szCs w:val="24"/>
        </w:rPr>
      </w:pPr>
      <w:r w:rsidRPr="00CE5729">
        <w:rPr>
          <w:rFonts w:ascii="Times New Roman" w:hAnsi="Times New Roman" w:cs="Times New Roman"/>
          <w:sz w:val="24"/>
          <w:szCs w:val="24"/>
        </w:rPr>
        <w:t>1 683 586 258,95  рублей, в том числе по годам:</w:t>
      </w:r>
    </w:p>
    <w:p w:rsidR="00CE5729" w:rsidRPr="00CE5729" w:rsidRDefault="00CE5729" w:rsidP="00CE5729">
      <w:pPr>
        <w:spacing w:after="0" w:line="240" w:lineRule="auto"/>
        <w:ind w:firstLine="709"/>
        <w:jc w:val="both"/>
        <w:rPr>
          <w:rFonts w:ascii="Times New Roman" w:hAnsi="Times New Roman" w:cs="Times New Roman"/>
          <w:sz w:val="24"/>
          <w:szCs w:val="24"/>
        </w:rPr>
      </w:pPr>
      <w:r w:rsidRPr="00CE5729">
        <w:rPr>
          <w:rFonts w:ascii="Times New Roman" w:hAnsi="Times New Roman" w:cs="Times New Roman"/>
          <w:sz w:val="24"/>
          <w:szCs w:val="24"/>
        </w:rPr>
        <w:t>2019 год – 290 539 530,93 рублей;</w:t>
      </w:r>
    </w:p>
    <w:p w:rsidR="00CE5729" w:rsidRPr="00CE5729" w:rsidRDefault="00CE5729" w:rsidP="00CE5729">
      <w:pPr>
        <w:spacing w:after="0" w:line="240" w:lineRule="auto"/>
        <w:ind w:firstLine="709"/>
        <w:jc w:val="both"/>
        <w:rPr>
          <w:rFonts w:ascii="Times New Roman" w:hAnsi="Times New Roman" w:cs="Times New Roman"/>
          <w:sz w:val="24"/>
          <w:szCs w:val="24"/>
        </w:rPr>
      </w:pPr>
      <w:r w:rsidRPr="00CE5729">
        <w:rPr>
          <w:rFonts w:ascii="Times New Roman" w:hAnsi="Times New Roman" w:cs="Times New Roman"/>
          <w:sz w:val="24"/>
          <w:szCs w:val="24"/>
        </w:rPr>
        <w:t>2020 год – 281 445 845,96 рублей;</w:t>
      </w:r>
    </w:p>
    <w:p w:rsidR="00CE5729" w:rsidRPr="00CE5729" w:rsidRDefault="00CE5729" w:rsidP="00CE5729">
      <w:pPr>
        <w:spacing w:after="0" w:line="240" w:lineRule="auto"/>
        <w:ind w:firstLine="709"/>
        <w:jc w:val="both"/>
        <w:rPr>
          <w:rFonts w:ascii="Times New Roman" w:hAnsi="Times New Roman" w:cs="Times New Roman"/>
          <w:sz w:val="24"/>
          <w:szCs w:val="24"/>
        </w:rPr>
      </w:pPr>
      <w:r w:rsidRPr="00CE5729">
        <w:rPr>
          <w:rFonts w:ascii="Times New Roman" w:hAnsi="Times New Roman" w:cs="Times New Roman"/>
          <w:sz w:val="24"/>
          <w:szCs w:val="24"/>
        </w:rPr>
        <w:t>2021 год – 326 730 863,28 рублей;</w:t>
      </w:r>
    </w:p>
    <w:p w:rsidR="00CE5729" w:rsidRPr="00CE5729" w:rsidRDefault="00CE5729" w:rsidP="00CE5729">
      <w:pPr>
        <w:spacing w:after="0" w:line="240" w:lineRule="auto"/>
        <w:ind w:firstLine="709"/>
        <w:jc w:val="both"/>
        <w:rPr>
          <w:rFonts w:ascii="Times New Roman" w:hAnsi="Times New Roman" w:cs="Times New Roman"/>
          <w:sz w:val="24"/>
          <w:szCs w:val="24"/>
        </w:rPr>
      </w:pPr>
      <w:r w:rsidRPr="00CE5729">
        <w:rPr>
          <w:rFonts w:ascii="Times New Roman" w:hAnsi="Times New Roman" w:cs="Times New Roman"/>
          <w:sz w:val="24"/>
          <w:szCs w:val="24"/>
        </w:rPr>
        <w:t>2022 год – 283 866 001,90 рублей;</w:t>
      </w:r>
    </w:p>
    <w:p w:rsidR="00CE5729" w:rsidRPr="00CE5729" w:rsidRDefault="00CE5729" w:rsidP="00CE5729">
      <w:pPr>
        <w:spacing w:after="0" w:line="240" w:lineRule="auto"/>
        <w:ind w:firstLine="709"/>
        <w:jc w:val="both"/>
        <w:rPr>
          <w:rFonts w:ascii="Times New Roman" w:hAnsi="Times New Roman" w:cs="Times New Roman"/>
          <w:sz w:val="24"/>
          <w:szCs w:val="24"/>
        </w:rPr>
      </w:pPr>
      <w:r w:rsidRPr="00CE5729">
        <w:rPr>
          <w:rFonts w:ascii="Times New Roman" w:hAnsi="Times New Roman" w:cs="Times New Roman"/>
          <w:sz w:val="24"/>
          <w:szCs w:val="24"/>
        </w:rPr>
        <w:t>2023 год – 256 114 316,88 рублей;</w:t>
      </w:r>
    </w:p>
    <w:p w:rsidR="00CE5729" w:rsidRDefault="00CE5729" w:rsidP="00CE5729">
      <w:pPr>
        <w:spacing w:after="0" w:line="240" w:lineRule="auto"/>
        <w:ind w:firstLine="709"/>
        <w:jc w:val="both"/>
        <w:rPr>
          <w:rFonts w:ascii="Times New Roman" w:hAnsi="Times New Roman" w:cs="Times New Roman"/>
          <w:sz w:val="24"/>
          <w:szCs w:val="24"/>
        </w:rPr>
      </w:pPr>
      <w:r w:rsidRPr="00CE5729">
        <w:rPr>
          <w:rFonts w:ascii="Times New Roman" w:hAnsi="Times New Roman" w:cs="Times New Roman"/>
          <w:sz w:val="24"/>
          <w:szCs w:val="24"/>
        </w:rPr>
        <w:t>2024 год – 244 889 700,00 рублей.</w:t>
      </w:r>
    </w:p>
    <w:p w:rsidR="00726946" w:rsidRPr="003C6671" w:rsidRDefault="00726946" w:rsidP="00CE572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C557F0"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w:t>
            </w:r>
            <w:r w:rsidR="0050536E">
              <w:rPr>
                <w:rFonts w:ascii="Times New Roman" w:hAnsi="Times New Roman" w:cs="Times New Roman"/>
              </w:rPr>
              <w:t>34</w:t>
            </w:r>
            <w:r w:rsidR="00085C28" w:rsidRPr="003C6671">
              <w:rPr>
                <w:rFonts w:ascii="Times New Roman" w:hAnsi="Times New Roman" w:cs="Times New Roman"/>
              </w:rPr>
              <w:t> </w:t>
            </w:r>
            <w:r w:rsidR="0050536E">
              <w:rPr>
                <w:rFonts w:ascii="Times New Roman" w:hAnsi="Times New Roman" w:cs="Times New Roman"/>
              </w:rPr>
              <w:t>200</w:t>
            </w:r>
            <w:r w:rsidR="00085C28" w:rsidRPr="003C6671">
              <w:rPr>
                <w:rFonts w:ascii="Times New Roman" w:hAnsi="Times New Roman" w:cs="Times New Roman"/>
              </w:rPr>
              <w:t> </w:t>
            </w:r>
            <w:r w:rsidR="0050536E">
              <w:rPr>
                <w:rFonts w:ascii="Times New Roman" w:hAnsi="Times New Roman" w:cs="Times New Roman"/>
              </w:rPr>
              <w:t>913</w:t>
            </w:r>
            <w:r w:rsidR="00085C28" w:rsidRPr="003C6671">
              <w:rPr>
                <w:rFonts w:ascii="Times New Roman" w:hAnsi="Times New Roman" w:cs="Times New Roman"/>
              </w:rPr>
              <w:t>,</w:t>
            </w:r>
            <w:r w:rsidR="0050536E">
              <w:rPr>
                <w:rFonts w:ascii="Times New Roman" w:hAnsi="Times New Roman" w:cs="Times New Roman"/>
              </w:rPr>
              <w:t>82</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62</w:t>
            </w:r>
            <w:r w:rsidR="00092CE2" w:rsidRPr="003C6671">
              <w:rPr>
                <w:rFonts w:ascii="Times New Roman" w:hAnsi="Times New Roman" w:cs="Times New Roman"/>
              </w:rPr>
              <w:t> </w:t>
            </w:r>
            <w:r w:rsidR="0050536E">
              <w:rPr>
                <w:rFonts w:ascii="Times New Roman" w:hAnsi="Times New Roman" w:cs="Times New Roman"/>
              </w:rPr>
              <w:t>737</w:t>
            </w:r>
            <w:r w:rsidR="00D548B5" w:rsidRPr="003C6671">
              <w:rPr>
                <w:rFonts w:ascii="Times New Roman" w:hAnsi="Times New Roman" w:cs="Times New Roman"/>
              </w:rPr>
              <w:t> </w:t>
            </w:r>
            <w:r w:rsidR="0050536E">
              <w:rPr>
                <w:rFonts w:ascii="Times New Roman" w:hAnsi="Times New Roman" w:cs="Times New Roman"/>
              </w:rPr>
              <w:t>946</w:t>
            </w:r>
            <w:r w:rsidR="00D548B5" w:rsidRPr="003C6671">
              <w:rPr>
                <w:rFonts w:ascii="Times New Roman" w:hAnsi="Times New Roman" w:cs="Times New Roman"/>
              </w:rPr>
              <w:t>,</w:t>
            </w:r>
            <w:r w:rsidR="0050536E">
              <w:rPr>
                <w:rFonts w:ascii="Times New Roman" w:hAnsi="Times New Roman" w:cs="Times New Roman"/>
              </w:rPr>
              <w:t>54</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557F0">
              <w:rPr>
                <w:rFonts w:ascii="Times New Roman" w:hAnsi="Times New Roman" w:cs="Times New Roman"/>
              </w:rPr>
              <w:t>54</w:t>
            </w:r>
            <w:r w:rsidR="003A35E5">
              <w:rPr>
                <w:rFonts w:ascii="Times New Roman" w:hAnsi="Times New Roman" w:cs="Times New Roman"/>
              </w:rPr>
              <w:t> </w:t>
            </w:r>
            <w:r w:rsidR="00C557F0">
              <w:rPr>
                <w:rFonts w:ascii="Times New Roman" w:hAnsi="Times New Roman" w:cs="Times New Roman"/>
              </w:rPr>
              <w:t>483</w:t>
            </w:r>
            <w:r w:rsidR="00C115C0" w:rsidRPr="003C6671">
              <w:rPr>
                <w:rFonts w:ascii="Times New Roman" w:hAnsi="Times New Roman" w:cs="Times New Roman"/>
              </w:rPr>
              <w:t xml:space="preserve"> </w:t>
            </w:r>
            <w:r w:rsidR="00C557F0">
              <w:rPr>
                <w:rFonts w:ascii="Times New Roman" w:hAnsi="Times New Roman" w:cs="Times New Roman"/>
              </w:rPr>
              <w:t>462</w:t>
            </w:r>
            <w:r w:rsidR="00C77E76" w:rsidRPr="003C6671">
              <w:rPr>
                <w:rFonts w:ascii="Times New Roman" w:hAnsi="Times New Roman" w:cs="Times New Roman"/>
              </w:rPr>
              <w:t>,</w:t>
            </w:r>
            <w:r w:rsidR="007051A0">
              <w:rPr>
                <w:rFonts w:ascii="Times New Roman" w:hAnsi="Times New Roman" w:cs="Times New Roman"/>
              </w:rPr>
              <w:t>1</w:t>
            </w:r>
            <w:r w:rsidR="0075157C">
              <w:rPr>
                <w:rFonts w:ascii="Times New Roman" w:hAnsi="Times New Roman" w:cs="Times New Roman"/>
              </w:rPr>
              <w:t>4</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557F0">
              <w:rPr>
                <w:rFonts w:ascii="Times New Roman" w:hAnsi="Times New Roman" w:cs="Times New Roman"/>
              </w:rPr>
              <w:t>7</w:t>
            </w:r>
            <w:r w:rsidR="00CB6442">
              <w:rPr>
                <w:rFonts w:ascii="Times New Roman" w:hAnsi="Times New Roman" w:cs="Times New Roman"/>
              </w:rPr>
              <w:t xml:space="preserve"> </w:t>
            </w:r>
            <w:r w:rsidR="00C557F0">
              <w:rPr>
                <w:rFonts w:ascii="Times New Roman" w:hAnsi="Times New Roman" w:cs="Times New Roman"/>
              </w:rPr>
              <w:t>225</w:t>
            </w:r>
            <w:r w:rsidR="00C77E76" w:rsidRPr="003C6671">
              <w:rPr>
                <w:rFonts w:ascii="Times New Roman" w:hAnsi="Times New Roman" w:cs="Times New Roman"/>
              </w:rPr>
              <w:t xml:space="preserve"> </w:t>
            </w:r>
            <w:r w:rsidR="00C557F0">
              <w:rPr>
                <w:rFonts w:ascii="Times New Roman" w:hAnsi="Times New Roman" w:cs="Times New Roman"/>
              </w:rPr>
              <w:t>697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53</w:t>
            </w:r>
            <w:r w:rsidR="00C77E76" w:rsidRPr="003C6671">
              <w:rPr>
                <w:rFonts w:ascii="Times New Roman" w:hAnsi="Times New Roman" w:cs="Times New Roman"/>
              </w:rPr>
              <w:t xml:space="preserve"> </w:t>
            </w:r>
            <w:r w:rsidR="0050536E">
              <w:rPr>
                <w:rFonts w:ascii="Times New Roman" w:hAnsi="Times New Roman" w:cs="Times New Roman"/>
              </w:rPr>
              <w:t>593</w:t>
            </w:r>
            <w:r w:rsidR="00C77E76" w:rsidRPr="003C6671">
              <w:rPr>
                <w:rFonts w:ascii="Times New Roman" w:hAnsi="Times New Roman" w:cs="Times New Roman"/>
              </w:rPr>
              <w:t xml:space="preserve"> </w:t>
            </w:r>
            <w:r w:rsidR="0050536E">
              <w:rPr>
                <w:rFonts w:ascii="Times New Roman" w:hAnsi="Times New Roman" w:cs="Times New Roman"/>
              </w:rPr>
              <w:t>370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w:t>
            </w:r>
            <w:r w:rsidR="0050536E">
              <w:rPr>
                <w:rFonts w:ascii="Times New Roman" w:hAnsi="Times New Roman" w:cs="Times New Roman"/>
              </w:rPr>
              <w:t>28</w:t>
            </w:r>
            <w:r w:rsidR="00575F69" w:rsidRPr="003C6671">
              <w:rPr>
                <w:rFonts w:ascii="Times New Roman" w:hAnsi="Times New Roman" w:cs="Times New Roman"/>
              </w:rPr>
              <w:t xml:space="preserve"> </w:t>
            </w:r>
            <w:r w:rsidR="0050536E">
              <w:rPr>
                <w:rFonts w:ascii="Times New Roman" w:hAnsi="Times New Roman" w:cs="Times New Roman"/>
              </w:rPr>
              <w:t>945</w:t>
            </w:r>
            <w:r w:rsidR="00575F69" w:rsidRPr="003C6671">
              <w:rPr>
                <w:rFonts w:ascii="Times New Roman" w:hAnsi="Times New Roman" w:cs="Times New Roman"/>
              </w:rPr>
              <w:t xml:space="preserve"> </w:t>
            </w:r>
            <w:r w:rsidR="0050536E">
              <w:rPr>
                <w:rFonts w:ascii="Times New Roman" w:hAnsi="Times New Roman" w:cs="Times New Roman"/>
              </w:rPr>
              <w:t>351</w:t>
            </w:r>
            <w:r w:rsidR="00575F69" w:rsidRPr="003C6671">
              <w:rPr>
                <w:rFonts w:ascii="Times New Roman" w:hAnsi="Times New Roman" w:cs="Times New Roman"/>
              </w:rPr>
              <w:t>,</w:t>
            </w:r>
            <w:r w:rsidR="0050536E">
              <w:rPr>
                <w:rFonts w:ascii="Times New Roman" w:hAnsi="Times New Roman" w:cs="Times New Roman"/>
              </w:rPr>
              <w:t>19</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75157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w:t>
            </w:r>
            <w:r w:rsidR="0075157C">
              <w:rPr>
                <w:rFonts w:ascii="Times New Roman" w:hAnsi="Times New Roman" w:cs="Times New Roman"/>
              </w:rPr>
              <w:t>55</w:t>
            </w:r>
            <w:r w:rsidR="00575F69" w:rsidRPr="003C6671">
              <w:rPr>
                <w:rFonts w:ascii="Times New Roman" w:hAnsi="Times New Roman" w:cs="Times New Roman"/>
              </w:rPr>
              <w:t xml:space="preserve"> </w:t>
            </w:r>
            <w:r w:rsidR="0075157C">
              <w:rPr>
                <w:rFonts w:ascii="Times New Roman" w:hAnsi="Times New Roman" w:cs="Times New Roman"/>
              </w:rPr>
              <w:t>562</w:t>
            </w:r>
            <w:r w:rsidR="00575F69" w:rsidRPr="003C6671">
              <w:rPr>
                <w:rFonts w:ascii="Times New Roman" w:hAnsi="Times New Roman" w:cs="Times New Roman"/>
              </w:rPr>
              <w:t>,</w:t>
            </w:r>
            <w:r w:rsidR="0075157C">
              <w:rPr>
                <w:rFonts w:ascii="Times New Roman" w:hAnsi="Times New Roman" w:cs="Times New Roman"/>
              </w:rPr>
              <w:t>63</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003686">
              <w:rPr>
                <w:rFonts w:ascii="Times New Roman" w:hAnsi="Times New Roman" w:cs="Times New Roman"/>
              </w:rPr>
              <w:t>1 081</w:t>
            </w:r>
            <w:r w:rsidR="00D548B5" w:rsidRPr="003C6671">
              <w:rPr>
                <w:rFonts w:ascii="Times New Roman" w:hAnsi="Times New Roman" w:cs="Times New Roman"/>
              </w:rPr>
              <w:t> </w:t>
            </w:r>
            <w:r w:rsidR="00003686">
              <w:rPr>
                <w:rFonts w:ascii="Times New Roman" w:hAnsi="Times New Roman" w:cs="Times New Roman"/>
              </w:rPr>
              <w:t>526</w:t>
            </w:r>
            <w:r w:rsidR="00D548B5" w:rsidRPr="003C6671">
              <w:rPr>
                <w:rFonts w:ascii="Times New Roman" w:hAnsi="Times New Roman" w:cs="Times New Roman"/>
              </w:rPr>
              <w:t> </w:t>
            </w:r>
            <w:r w:rsidR="00003686">
              <w:rPr>
                <w:rFonts w:ascii="Times New Roman" w:hAnsi="Times New Roman" w:cs="Times New Roman"/>
              </w:rPr>
              <w:t>775</w:t>
            </w:r>
            <w:r w:rsidR="00AB79A1" w:rsidRPr="003C6671">
              <w:rPr>
                <w:rFonts w:ascii="Times New Roman" w:hAnsi="Times New Roman" w:cs="Times New Roman"/>
              </w:rPr>
              <w:t>,</w:t>
            </w:r>
            <w:r w:rsidR="00003686">
              <w:rPr>
                <w:rFonts w:ascii="Times New Roman" w:hAnsi="Times New Roman" w:cs="Times New Roman"/>
              </w:rPr>
              <w:t>21</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33325A">
              <w:rPr>
                <w:rFonts w:ascii="Times New Roman" w:hAnsi="Times New Roman" w:cs="Times New Roman"/>
              </w:rPr>
              <w:t>214</w:t>
            </w:r>
            <w:r w:rsidR="00AB79A1" w:rsidRPr="003C6671">
              <w:rPr>
                <w:rFonts w:ascii="Times New Roman" w:hAnsi="Times New Roman" w:cs="Times New Roman"/>
              </w:rPr>
              <w:t> </w:t>
            </w:r>
            <w:r w:rsidR="0033325A">
              <w:rPr>
                <w:rFonts w:ascii="Times New Roman" w:hAnsi="Times New Roman" w:cs="Times New Roman"/>
              </w:rPr>
              <w:t>326</w:t>
            </w:r>
            <w:r w:rsidR="00AB79A1" w:rsidRPr="003C6671">
              <w:rPr>
                <w:rFonts w:ascii="Times New Roman" w:hAnsi="Times New Roman" w:cs="Times New Roman"/>
              </w:rPr>
              <w:t> </w:t>
            </w:r>
            <w:r w:rsidR="0033325A">
              <w:rPr>
                <w:rFonts w:ascii="Times New Roman" w:hAnsi="Times New Roman" w:cs="Times New Roman"/>
              </w:rPr>
              <w:t>828</w:t>
            </w:r>
            <w:r w:rsidR="00AB79A1" w:rsidRPr="003C6671">
              <w:rPr>
                <w:rFonts w:ascii="Times New Roman" w:hAnsi="Times New Roman" w:cs="Times New Roman"/>
              </w:rPr>
              <w:t>,</w:t>
            </w:r>
            <w:r w:rsidR="0033325A">
              <w:rPr>
                <w:rFonts w:ascii="Times New Roman" w:hAnsi="Times New Roman" w:cs="Times New Roman"/>
              </w:rPr>
              <w:t>87</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0F0040">
              <w:rPr>
                <w:rFonts w:ascii="Times New Roman" w:hAnsi="Times New Roman" w:cs="Times New Roman"/>
              </w:rPr>
              <w:t>186</w:t>
            </w:r>
            <w:r w:rsidR="00AB79A1" w:rsidRPr="003C6671">
              <w:rPr>
                <w:rFonts w:ascii="Times New Roman" w:hAnsi="Times New Roman" w:cs="Times New Roman"/>
              </w:rPr>
              <w:t> </w:t>
            </w:r>
            <w:r w:rsidR="000F0040">
              <w:rPr>
                <w:rFonts w:ascii="Times New Roman" w:hAnsi="Times New Roman" w:cs="Times New Roman"/>
              </w:rPr>
              <w:t>6</w:t>
            </w:r>
            <w:r w:rsidR="0033325A">
              <w:rPr>
                <w:rFonts w:ascii="Times New Roman" w:hAnsi="Times New Roman" w:cs="Times New Roman"/>
              </w:rPr>
              <w:t>5</w:t>
            </w:r>
            <w:r w:rsidR="000F0040">
              <w:rPr>
                <w:rFonts w:ascii="Times New Roman" w:hAnsi="Times New Roman" w:cs="Times New Roman"/>
              </w:rPr>
              <w:t>0 </w:t>
            </w:r>
            <w:r w:rsidR="0033325A">
              <w:rPr>
                <w:rFonts w:ascii="Times New Roman" w:hAnsi="Times New Roman" w:cs="Times New Roman"/>
              </w:rPr>
              <w:t>859</w:t>
            </w:r>
            <w:r w:rsidR="000F0040">
              <w:rPr>
                <w:rFonts w:ascii="Times New Roman" w:hAnsi="Times New Roman" w:cs="Times New Roman"/>
              </w:rPr>
              <w:t>,76</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0F0040">
              <w:rPr>
                <w:rFonts w:ascii="Times New Roman" w:hAnsi="Times New Roman" w:cs="Times New Roman"/>
              </w:rPr>
              <w:t>153</w:t>
            </w:r>
            <w:r w:rsidR="00C77E76" w:rsidRPr="003C6671">
              <w:rPr>
                <w:rFonts w:ascii="Times New Roman" w:hAnsi="Times New Roman" w:cs="Times New Roman"/>
              </w:rPr>
              <w:t xml:space="preserve"> </w:t>
            </w:r>
            <w:r w:rsidR="0033325A">
              <w:rPr>
                <w:rFonts w:ascii="Times New Roman" w:hAnsi="Times New Roman" w:cs="Times New Roman"/>
              </w:rPr>
              <w:t>683</w:t>
            </w:r>
            <w:r w:rsidR="00C77E76" w:rsidRPr="003C6671">
              <w:rPr>
                <w:rFonts w:ascii="Times New Roman" w:hAnsi="Times New Roman" w:cs="Times New Roman"/>
              </w:rPr>
              <w:t xml:space="preserve"> </w:t>
            </w:r>
            <w:r w:rsidR="0033325A">
              <w:rPr>
                <w:rFonts w:ascii="Times New Roman" w:hAnsi="Times New Roman" w:cs="Times New Roman"/>
              </w:rPr>
              <w:t>1</w:t>
            </w:r>
            <w:r w:rsidR="000F0040">
              <w:rPr>
                <w:rFonts w:ascii="Times New Roman" w:hAnsi="Times New Roman" w:cs="Times New Roman"/>
              </w:rPr>
              <w:t>09</w:t>
            </w:r>
            <w:r w:rsidR="00C77E76" w:rsidRPr="003C6671">
              <w:rPr>
                <w:rFonts w:ascii="Times New Roman" w:hAnsi="Times New Roman" w:cs="Times New Roman"/>
              </w:rPr>
              <w:t>,</w:t>
            </w:r>
            <w:r w:rsidR="000F0040">
              <w:rPr>
                <w:rFonts w:ascii="Times New Roman" w:hAnsi="Times New Roman" w:cs="Times New Roman"/>
              </w:rPr>
              <w:t>76</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33325A">
              <w:rPr>
                <w:rFonts w:ascii="Times New Roman" w:hAnsi="Times New Roman" w:cs="Times New Roman"/>
              </w:rPr>
              <w:t>147</w:t>
            </w:r>
            <w:r w:rsidR="00C77E76" w:rsidRPr="003C6671">
              <w:rPr>
                <w:rFonts w:ascii="Times New Roman" w:hAnsi="Times New Roman" w:cs="Times New Roman"/>
              </w:rPr>
              <w:t xml:space="preserve"> </w:t>
            </w:r>
            <w:r w:rsidR="00BD4FDC">
              <w:rPr>
                <w:rFonts w:ascii="Times New Roman" w:hAnsi="Times New Roman" w:cs="Times New Roman"/>
              </w:rPr>
              <w:t>561</w:t>
            </w:r>
            <w:r w:rsidR="00C77E76" w:rsidRPr="003C6671">
              <w:rPr>
                <w:rFonts w:ascii="Times New Roman" w:hAnsi="Times New Roman" w:cs="Times New Roman"/>
              </w:rPr>
              <w:t xml:space="preserve"> </w:t>
            </w:r>
            <w:r w:rsidR="00BD4FDC">
              <w:rPr>
                <w:rFonts w:ascii="Times New Roman" w:hAnsi="Times New Roman" w:cs="Times New Roman"/>
              </w:rPr>
              <w:t>560</w:t>
            </w:r>
            <w:r w:rsidR="00C77E76" w:rsidRPr="003C6671">
              <w:rPr>
                <w:rFonts w:ascii="Times New Roman" w:hAnsi="Times New Roman" w:cs="Times New Roman"/>
              </w:rPr>
              <w:t>,</w:t>
            </w:r>
            <w:r w:rsidR="000F0040">
              <w:rPr>
                <w:rFonts w:ascii="Times New Roman" w:hAnsi="Times New Roman" w:cs="Times New Roman"/>
              </w:rPr>
              <w:t>00</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9F5427">
              <w:rPr>
                <w:rFonts w:ascii="Times New Roman" w:hAnsi="Times New Roman" w:cs="Times New Roman"/>
              </w:rPr>
              <w:t>755</w:t>
            </w:r>
            <w:r w:rsidR="00425908">
              <w:rPr>
                <w:rFonts w:ascii="Times New Roman" w:hAnsi="Times New Roman" w:cs="Times New Roman"/>
              </w:rPr>
              <w:t> </w:t>
            </w:r>
            <w:r w:rsidR="009F5427">
              <w:rPr>
                <w:rFonts w:ascii="Times New Roman" w:hAnsi="Times New Roman" w:cs="Times New Roman"/>
              </w:rPr>
              <w:t>443</w:t>
            </w:r>
            <w:r w:rsidR="00425908">
              <w:rPr>
                <w:rFonts w:ascii="Times New Roman" w:hAnsi="Times New Roman" w:cs="Times New Roman"/>
              </w:rPr>
              <w:t> </w:t>
            </w:r>
            <w:r w:rsidR="009F5427">
              <w:rPr>
                <w:rFonts w:ascii="Times New Roman" w:hAnsi="Times New Roman" w:cs="Times New Roman"/>
              </w:rPr>
              <w:t>2</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9F5427">
              <w:rPr>
                <w:rFonts w:ascii="Times New Roman" w:hAnsi="Times New Roman" w:cs="Times New Roman"/>
              </w:rPr>
              <w:t>30</w:t>
            </w:r>
            <w:r w:rsidR="000F0040">
              <w:rPr>
                <w:rFonts w:ascii="Times New Roman" w:hAnsi="Times New Roman" w:cs="Times New Roman"/>
              </w:rPr>
              <w:t>0</w:t>
            </w:r>
            <w:r w:rsidR="00692397" w:rsidRPr="003C6671">
              <w:rPr>
                <w:rFonts w:ascii="Times New Roman" w:hAnsi="Times New Roman" w:cs="Times New Roman"/>
              </w:rPr>
              <w:t xml:space="preserve"> </w:t>
            </w:r>
            <w:r w:rsidR="009F5427">
              <w:rPr>
                <w:rFonts w:ascii="Times New Roman" w:hAnsi="Times New Roman" w:cs="Times New Roman"/>
              </w:rPr>
              <w:t>851</w:t>
            </w:r>
            <w:r w:rsidR="00692397" w:rsidRPr="003C6671">
              <w:rPr>
                <w:rFonts w:ascii="Times New Roman" w:hAnsi="Times New Roman" w:cs="Times New Roman"/>
              </w:rPr>
              <w:t xml:space="preserve"> </w:t>
            </w:r>
            <w:r w:rsidR="009F5427">
              <w:rPr>
                <w:rFonts w:ascii="Times New Roman" w:hAnsi="Times New Roman" w:cs="Times New Roman"/>
              </w:rPr>
              <w:t>272</w:t>
            </w:r>
            <w:r w:rsidR="00692397" w:rsidRPr="003C6671">
              <w:rPr>
                <w:rFonts w:ascii="Times New Roman" w:hAnsi="Times New Roman" w:cs="Times New Roman"/>
              </w:rPr>
              <w:t>,</w:t>
            </w:r>
            <w:r w:rsidR="009F5427">
              <w:rPr>
                <w:rFonts w:ascii="Times New Roman" w:hAnsi="Times New Roman" w:cs="Times New Roman"/>
              </w:rPr>
              <w:t>62</w:t>
            </w:r>
            <w:r w:rsidRPr="003C6671">
              <w:rPr>
                <w:rFonts w:ascii="Times New Roman" w:hAnsi="Times New Roman" w:cs="Times New Roman"/>
              </w:rPr>
              <w:t xml:space="preserve"> рублей;</w:t>
            </w:r>
          </w:p>
          <w:p w:rsidR="00844C74" w:rsidRPr="003C6671" w:rsidRDefault="00844C74" w:rsidP="009F542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9F5427">
              <w:rPr>
                <w:rFonts w:ascii="Times New Roman" w:hAnsi="Times New Roman" w:cs="Times New Roman"/>
              </w:rPr>
              <w:t>25 232</w:t>
            </w:r>
            <w:r w:rsidR="00B95E8C">
              <w:rPr>
                <w:rFonts w:ascii="Times New Roman" w:hAnsi="Times New Roman" w:cs="Times New Roman"/>
              </w:rPr>
              <w:t xml:space="preserve"> </w:t>
            </w:r>
            <w:r w:rsidR="009F5427">
              <w:rPr>
                <w:rFonts w:ascii="Times New Roman" w:hAnsi="Times New Roman" w:cs="Times New Roman"/>
              </w:rPr>
              <w:t>302</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A37FE1">
              <w:rPr>
                <w:rFonts w:ascii="Times New Roman" w:eastAsia="Times New Roman" w:hAnsi="Times New Roman" w:cs="Times New Roman"/>
                <w:lang w:eastAsia="ru-RU"/>
              </w:rPr>
              <w:t>6</w:t>
            </w:r>
            <w:r w:rsidR="004862F3" w:rsidRPr="003C6671">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429</w:t>
            </w:r>
            <w:r w:rsidR="004862F3" w:rsidRPr="003C6671">
              <w:rPr>
                <w:rFonts w:ascii="Times New Roman" w:eastAsia="Times New Roman" w:hAnsi="Times New Roman" w:cs="Times New Roman"/>
                <w:lang w:eastAsia="ru-RU"/>
              </w:rPr>
              <w:t xml:space="preserve"> </w:t>
            </w:r>
            <w:r w:rsidR="00A37FE1">
              <w:rPr>
                <w:rFonts w:ascii="Times New Roman" w:eastAsia="Times New Roman" w:hAnsi="Times New Roman" w:cs="Times New Roman"/>
                <w:lang w:eastAsia="ru-RU"/>
              </w:rPr>
              <w:t>403</w:t>
            </w:r>
            <w:r w:rsidR="004862F3" w:rsidRPr="003C6671">
              <w:rPr>
                <w:rFonts w:ascii="Times New Roman" w:eastAsia="Times New Roman" w:hAnsi="Times New Roman" w:cs="Times New Roman"/>
                <w:lang w:eastAsia="ru-RU"/>
              </w:rPr>
              <w:t>,</w:t>
            </w:r>
            <w:r w:rsidR="00A37FE1">
              <w:rPr>
                <w:rFonts w:ascii="Times New Roman" w:eastAsia="Times New Roman" w:hAnsi="Times New Roman" w:cs="Times New Roman"/>
                <w:lang w:eastAsia="ru-RU"/>
              </w:rPr>
              <w:t>50</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A37FE1">
              <w:rPr>
                <w:rFonts w:ascii="Times New Roman" w:eastAsia="Times New Roman" w:hAnsi="Times New Roman" w:cs="Times New Roman"/>
                <w:lang w:eastAsia="ru-RU"/>
              </w:rPr>
              <w:t>14</w:t>
            </w:r>
            <w:r w:rsidR="00B05D30">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695</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704</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A37FE1">
              <w:rPr>
                <w:rFonts w:ascii="Times New Roman" w:eastAsia="Times New Roman" w:hAnsi="Times New Roman" w:cs="Times New Roman"/>
                <w:lang w:eastAsia="ru-RU"/>
              </w:rPr>
              <w:t>4</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E27C0F">
              <w:rPr>
                <w:rFonts w:ascii="Times New Roman" w:eastAsia="Times New Roman" w:hAnsi="Times New Roman" w:cs="Times New Roman"/>
                <w:lang w:eastAsia="ru-RU"/>
              </w:rPr>
              <w:t>11</w:t>
            </w:r>
            <w:r w:rsidR="00AA23BB">
              <w:rPr>
                <w:rFonts w:ascii="Times New Roman" w:eastAsia="Times New Roman" w:hAnsi="Times New Roman" w:cs="Times New Roman"/>
                <w:lang w:eastAsia="ru-RU"/>
              </w:rPr>
              <w:t> </w:t>
            </w:r>
            <w:r w:rsidR="00E27C0F">
              <w:rPr>
                <w:rFonts w:ascii="Times New Roman" w:eastAsia="Times New Roman" w:hAnsi="Times New Roman" w:cs="Times New Roman"/>
                <w:lang w:eastAsia="ru-RU"/>
              </w:rPr>
              <w:t>107</w:t>
            </w:r>
            <w:r w:rsidR="00AA23BB">
              <w:rPr>
                <w:rFonts w:ascii="Times New Roman" w:eastAsia="Times New Roman" w:hAnsi="Times New Roman" w:cs="Times New Roman"/>
                <w:lang w:eastAsia="ru-RU"/>
              </w:rPr>
              <w:t> </w:t>
            </w:r>
            <w:r w:rsidR="00E27C0F">
              <w:rPr>
                <w:rFonts w:ascii="Times New Roman" w:eastAsia="Times New Roman" w:hAnsi="Times New Roman" w:cs="Times New Roman"/>
                <w:lang w:eastAsia="ru-RU"/>
              </w:rPr>
              <w:t>43</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E27C0F">
              <w:rPr>
                <w:rFonts w:ascii="Times New Roman" w:eastAsia="Times New Roman" w:hAnsi="Times New Roman" w:cs="Times New Roman"/>
                <w:lang w:eastAsia="ru-RU"/>
              </w:rPr>
              <w:t>11</w:t>
            </w:r>
            <w:r w:rsidR="00B05D30">
              <w:rPr>
                <w:rFonts w:ascii="Times New Roman" w:eastAsia="Times New Roman" w:hAnsi="Times New Roman" w:cs="Times New Roman"/>
                <w:lang w:eastAsia="ru-RU"/>
              </w:rPr>
              <w:t> </w:t>
            </w:r>
            <w:r w:rsidR="00E27C0F">
              <w:rPr>
                <w:rFonts w:ascii="Times New Roman" w:eastAsia="Times New Roman" w:hAnsi="Times New Roman" w:cs="Times New Roman"/>
                <w:lang w:eastAsia="ru-RU"/>
              </w:rPr>
              <w:t>640</w:t>
            </w:r>
            <w:r w:rsidR="00AA23BB">
              <w:rPr>
                <w:rFonts w:ascii="Times New Roman" w:eastAsia="Times New Roman" w:hAnsi="Times New Roman" w:cs="Times New Roman"/>
                <w:lang w:eastAsia="ru-RU"/>
              </w:rPr>
              <w:t> </w:t>
            </w:r>
            <w:r w:rsidR="00E27C0F">
              <w:rPr>
                <w:rFonts w:ascii="Times New Roman" w:eastAsia="Times New Roman" w:hAnsi="Times New Roman" w:cs="Times New Roman"/>
                <w:lang w:eastAsia="ru-RU"/>
              </w:rPr>
              <w:t>570</w:t>
            </w:r>
            <w:r w:rsidR="00AA23BB">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37FE1">
              <w:rPr>
                <w:rFonts w:ascii="Times New Roman" w:eastAsia="Times New Roman" w:hAnsi="Times New Roman" w:cs="Times New Roman"/>
                <w:lang w:eastAsia="ru-RU"/>
              </w:rPr>
              <w:t>11</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097</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5</w:t>
            </w:r>
            <w:r w:rsidR="00E27C0F">
              <w:rPr>
                <w:rFonts w:ascii="Times New Roman" w:eastAsia="Times New Roman" w:hAnsi="Times New Roman" w:cs="Times New Roman"/>
                <w:lang w:eastAsia="ru-RU"/>
              </w:rPr>
              <w:t>50</w:t>
            </w:r>
            <w:r w:rsidR="00AA23BB">
              <w:rPr>
                <w:rFonts w:ascii="Times New Roman" w:eastAsia="Times New Roman" w:hAnsi="Times New Roman" w:cs="Times New Roman"/>
                <w:lang w:eastAsia="ru-RU"/>
              </w:rPr>
              <w:t>,00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A73BFB">
              <w:rPr>
                <w:rFonts w:ascii="Times New Roman" w:hAnsi="Times New Roman" w:cs="Times New Roman"/>
              </w:rPr>
              <w:t>45</w:t>
            </w:r>
            <w:r w:rsidR="003945DC" w:rsidRPr="003C6671">
              <w:rPr>
                <w:rFonts w:ascii="Times New Roman" w:hAnsi="Times New Roman" w:cs="Times New Roman"/>
                <w:bCs/>
              </w:rPr>
              <w:t xml:space="preserve"> </w:t>
            </w:r>
            <w:r w:rsidR="000702B0">
              <w:rPr>
                <w:rFonts w:ascii="Times New Roman" w:hAnsi="Times New Roman" w:cs="Times New Roman"/>
                <w:bCs/>
              </w:rPr>
              <w:t>913</w:t>
            </w:r>
            <w:r w:rsidR="003945DC" w:rsidRPr="003C6671">
              <w:rPr>
                <w:rFonts w:ascii="Times New Roman" w:hAnsi="Times New Roman" w:cs="Times New Roman"/>
                <w:bCs/>
              </w:rPr>
              <w:t xml:space="preserve"> </w:t>
            </w:r>
            <w:r w:rsidR="000702B0">
              <w:rPr>
                <w:rFonts w:ascii="Times New Roman" w:hAnsi="Times New Roman" w:cs="Times New Roman"/>
                <w:bCs/>
              </w:rPr>
              <w:t>237</w:t>
            </w:r>
            <w:r w:rsidR="003945DC" w:rsidRPr="003C6671">
              <w:rPr>
                <w:rFonts w:ascii="Times New Roman" w:hAnsi="Times New Roman" w:cs="Times New Roman"/>
                <w:bCs/>
              </w:rPr>
              <w:t>,</w:t>
            </w:r>
            <w:r w:rsidR="000702B0">
              <w:rPr>
                <w:rFonts w:ascii="Times New Roman" w:hAnsi="Times New Roman" w:cs="Times New Roman"/>
                <w:bCs/>
              </w:rPr>
              <w:t>99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0702B0">
              <w:rPr>
                <w:rFonts w:ascii="Times New Roman" w:hAnsi="Times New Roman" w:cs="Times New Roman"/>
              </w:rPr>
              <w:t>8</w:t>
            </w:r>
            <w:r w:rsidR="00D716AC">
              <w:rPr>
                <w:rFonts w:ascii="Times New Roman" w:hAnsi="Times New Roman" w:cs="Times New Roman"/>
              </w:rPr>
              <w:t> </w:t>
            </w:r>
            <w:r w:rsidR="000702B0">
              <w:rPr>
                <w:rFonts w:ascii="Times New Roman" w:hAnsi="Times New Roman" w:cs="Times New Roman"/>
              </w:rPr>
              <w:t>021</w:t>
            </w:r>
            <w:r w:rsidR="00D716AC">
              <w:rPr>
                <w:rFonts w:ascii="Times New Roman" w:hAnsi="Times New Roman" w:cs="Times New Roman"/>
              </w:rPr>
              <w:t> </w:t>
            </w:r>
            <w:r w:rsidR="000702B0">
              <w:rPr>
                <w:rFonts w:ascii="Times New Roman" w:hAnsi="Times New Roman" w:cs="Times New Roman"/>
              </w:rPr>
              <w:t>800</w:t>
            </w:r>
            <w:r w:rsidR="00D716AC">
              <w:rPr>
                <w:rFonts w:ascii="Times New Roman" w:hAnsi="Times New Roman" w:cs="Times New Roman"/>
              </w:rPr>
              <w:t>,</w:t>
            </w:r>
            <w:r w:rsidR="000702B0">
              <w:rPr>
                <w:rFonts w:ascii="Times New Roman" w:hAnsi="Times New Roman" w:cs="Times New Roman"/>
              </w:rPr>
              <w:t>10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A73BFB">
              <w:rPr>
                <w:rFonts w:ascii="Times New Roman" w:hAnsi="Times New Roman" w:cs="Times New Roman"/>
              </w:rPr>
              <w:t>7</w:t>
            </w:r>
            <w:r w:rsidR="00D716AC">
              <w:rPr>
                <w:rFonts w:ascii="Times New Roman" w:hAnsi="Times New Roman" w:cs="Times New Roman"/>
              </w:rPr>
              <w:t> </w:t>
            </w:r>
            <w:r w:rsidR="00A73BFB">
              <w:rPr>
                <w:rFonts w:ascii="Times New Roman" w:hAnsi="Times New Roman" w:cs="Times New Roman"/>
              </w:rPr>
              <w:t>261</w:t>
            </w:r>
            <w:r w:rsidR="00D716AC">
              <w:rPr>
                <w:rFonts w:ascii="Times New Roman" w:hAnsi="Times New Roman" w:cs="Times New Roman"/>
              </w:rPr>
              <w:t> </w:t>
            </w:r>
            <w:r w:rsidR="00A73BFB">
              <w:rPr>
                <w:rFonts w:ascii="Times New Roman" w:hAnsi="Times New Roman" w:cs="Times New Roman"/>
              </w:rPr>
              <w:t>990</w:t>
            </w:r>
            <w:r w:rsidR="00D716AC">
              <w:rPr>
                <w:rFonts w:ascii="Times New Roman" w:hAnsi="Times New Roman" w:cs="Times New Roman"/>
              </w:rPr>
              <w:t>,00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387 99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A73BFB">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w:t>
            </w:r>
            <w:r w:rsidR="00D716AC">
              <w:rPr>
                <w:rFonts w:ascii="Times New Roman" w:hAnsi="Times New Roman" w:cs="Times New Roman"/>
              </w:rPr>
              <w:t> </w:t>
            </w:r>
            <w:r w:rsidR="00A73BFB">
              <w:rPr>
                <w:rFonts w:ascii="Times New Roman" w:hAnsi="Times New Roman" w:cs="Times New Roman"/>
              </w:rPr>
              <w:t>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D915F7">
              <w:rPr>
                <w:rFonts w:ascii="Times New Roman" w:hAnsi="Times New Roman" w:cs="Times New Roman"/>
              </w:rPr>
              <w:t>17</w:t>
            </w:r>
            <w:r w:rsidR="00BC0CED" w:rsidRPr="003C6671">
              <w:rPr>
                <w:rFonts w:ascii="Times New Roman" w:hAnsi="Times New Roman" w:cs="Times New Roman"/>
              </w:rPr>
              <w:t xml:space="preserve"> </w:t>
            </w:r>
            <w:r w:rsidR="00D915F7">
              <w:rPr>
                <w:rFonts w:ascii="Times New Roman" w:hAnsi="Times New Roman" w:cs="Times New Roman"/>
              </w:rPr>
              <w:t>775</w:t>
            </w:r>
            <w:r w:rsidR="00BC0CED" w:rsidRPr="003C6671">
              <w:rPr>
                <w:rFonts w:ascii="Times New Roman" w:hAnsi="Times New Roman" w:cs="Times New Roman"/>
              </w:rPr>
              <w:t xml:space="preserve"> </w:t>
            </w:r>
            <w:r w:rsidR="00D915F7">
              <w:rPr>
                <w:rFonts w:ascii="Times New Roman" w:hAnsi="Times New Roman" w:cs="Times New Roman"/>
              </w:rPr>
              <w:t>970</w:t>
            </w:r>
            <w:r w:rsidR="00BC0CED" w:rsidRPr="003C6671">
              <w:rPr>
                <w:rFonts w:ascii="Times New Roman" w:hAnsi="Times New Roman" w:cs="Times New Roman"/>
              </w:rPr>
              <w:t>,</w:t>
            </w:r>
            <w:r w:rsidR="00D915F7">
              <w:rPr>
                <w:rFonts w:ascii="Times New Roman" w:hAnsi="Times New Roman" w:cs="Times New Roman"/>
              </w:rPr>
              <w:t>32</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D915F7">
              <w:rPr>
                <w:rFonts w:ascii="Times New Roman" w:hAnsi="Times New Roman" w:cs="Times New Roman"/>
              </w:rPr>
              <w:t>4</w:t>
            </w:r>
            <w:r w:rsidR="00CA7199">
              <w:rPr>
                <w:rFonts w:ascii="Times New Roman" w:hAnsi="Times New Roman" w:cs="Times New Roman"/>
              </w:rPr>
              <w:t> </w:t>
            </w:r>
            <w:r w:rsidR="00D915F7">
              <w:rPr>
                <w:rFonts w:ascii="Times New Roman" w:hAnsi="Times New Roman" w:cs="Times New Roman"/>
              </w:rPr>
              <w:t>377</w:t>
            </w:r>
            <w:r w:rsidR="00CA7199">
              <w:rPr>
                <w:rFonts w:ascii="Times New Roman" w:hAnsi="Times New Roman" w:cs="Times New Roman"/>
              </w:rPr>
              <w:t> </w:t>
            </w:r>
            <w:r w:rsidR="00D915F7">
              <w:rPr>
                <w:rFonts w:ascii="Times New Roman" w:hAnsi="Times New Roman" w:cs="Times New Roman"/>
              </w:rPr>
              <w:t>433</w:t>
            </w:r>
            <w:r w:rsidR="00CA7199">
              <w:rPr>
                <w:rFonts w:ascii="Times New Roman" w:hAnsi="Times New Roman" w:cs="Times New Roman"/>
              </w:rPr>
              <w:t>,</w:t>
            </w:r>
            <w:r w:rsidR="00D915F7">
              <w:rPr>
                <w:rFonts w:ascii="Times New Roman" w:hAnsi="Times New Roman" w:cs="Times New Roman"/>
              </w:rPr>
              <w:t>73</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w:t>
            </w:r>
            <w:r w:rsidR="00C218A6">
              <w:rPr>
                <w:rFonts w:ascii="Times New Roman" w:hAnsi="Times New Roman" w:cs="Times New Roman"/>
              </w:rPr>
              <w:t>221</w:t>
            </w:r>
            <w:r w:rsidR="00CA7199" w:rsidRPr="00CA7199">
              <w:rPr>
                <w:rFonts w:ascii="Times New Roman" w:hAnsi="Times New Roman" w:cs="Times New Roman"/>
              </w:rPr>
              <w:t xml:space="preserve"> </w:t>
            </w:r>
            <w:r w:rsidR="00C218A6">
              <w:rPr>
                <w:rFonts w:ascii="Times New Roman" w:hAnsi="Times New Roman" w:cs="Times New Roman"/>
              </w:rPr>
              <w:t>39</w:t>
            </w:r>
            <w:r w:rsidR="00CA7199" w:rsidRPr="00CA7199">
              <w:rPr>
                <w:rFonts w:ascii="Times New Roman" w:hAnsi="Times New Roman" w:cs="Times New Roman"/>
              </w:rPr>
              <w:t xml:space="preserve">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218A6">
              <w:rPr>
                <w:rFonts w:ascii="Times New Roman" w:hAnsi="Times New Roman" w:cs="Times New Roman"/>
              </w:rPr>
              <w:t>2 328</w:t>
            </w:r>
            <w:r w:rsidR="00CA7199" w:rsidRPr="00CA7199">
              <w:rPr>
                <w:rFonts w:ascii="Times New Roman" w:hAnsi="Times New Roman" w:cs="Times New Roman"/>
              </w:rPr>
              <w:t xml:space="preserve"> </w:t>
            </w:r>
            <w:r w:rsidR="00C218A6">
              <w:rPr>
                <w:rFonts w:ascii="Times New Roman" w:hAnsi="Times New Roman" w:cs="Times New Roman"/>
              </w:rPr>
              <w:t>040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p w:rsidR="00B46294" w:rsidRPr="003C6671" w:rsidRDefault="00F92BB0" w:rsidP="00D915F7">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D915F7">
              <w:rPr>
                <w:rFonts w:ascii="Times New Roman" w:hAnsi="Times New Roman" w:cs="Times New Roman"/>
              </w:rPr>
              <w:t>2</w:t>
            </w:r>
            <w:r w:rsidR="00CA7199" w:rsidRPr="00CA7199">
              <w:rPr>
                <w:rFonts w:ascii="Times New Roman" w:hAnsi="Times New Roman" w:cs="Times New Roman"/>
              </w:rPr>
              <w:t xml:space="preserve"> </w:t>
            </w:r>
            <w:r w:rsidR="00D915F7">
              <w:rPr>
                <w:rFonts w:ascii="Times New Roman" w:hAnsi="Times New Roman" w:cs="Times New Roman"/>
              </w:rPr>
              <w:t>187</w:t>
            </w:r>
            <w:r w:rsidR="00CA7199" w:rsidRPr="00CA7199">
              <w:rPr>
                <w:rFonts w:ascii="Times New Roman" w:hAnsi="Times New Roman" w:cs="Times New Roman"/>
              </w:rPr>
              <w:t xml:space="preserve"> </w:t>
            </w:r>
            <w:r w:rsidR="00D915F7">
              <w:rPr>
                <w:rFonts w:ascii="Times New Roman" w:hAnsi="Times New Roman" w:cs="Times New Roman"/>
              </w:rPr>
              <w:t>940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D440A0">
              <w:rPr>
                <w:rFonts w:ascii="Times New Roman" w:hAnsi="Times New Roman"/>
              </w:rPr>
              <w:t>82</w:t>
            </w:r>
            <w:r w:rsidR="00056B2A">
              <w:rPr>
                <w:rFonts w:ascii="Times New Roman" w:hAnsi="Times New Roman"/>
              </w:rPr>
              <w:t> </w:t>
            </w:r>
            <w:r w:rsidR="00D440A0">
              <w:rPr>
                <w:rFonts w:ascii="Times New Roman" w:hAnsi="Times New Roman"/>
              </w:rPr>
              <w:t>348</w:t>
            </w:r>
            <w:r w:rsidR="00056B2A">
              <w:rPr>
                <w:rFonts w:ascii="Times New Roman" w:hAnsi="Times New Roman"/>
              </w:rPr>
              <w:t> </w:t>
            </w:r>
            <w:r w:rsidR="00D440A0">
              <w:rPr>
                <w:rFonts w:ascii="Times New Roman" w:hAnsi="Times New Roman"/>
              </w:rPr>
              <w:t>658</w:t>
            </w:r>
            <w:r w:rsidR="00056B2A">
              <w:rPr>
                <w:rFonts w:ascii="Times New Roman" w:hAnsi="Times New Roman"/>
              </w:rPr>
              <w:t>,</w:t>
            </w:r>
            <w:r w:rsidR="00D440A0">
              <w:rPr>
                <w:rFonts w:ascii="Times New Roman" w:hAnsi="Times New Roman"/>
              </w:rPr>
              <w:t>11</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D440A0">
              <w:rPr>
                <w:rFonts w:ascii="Times New Roman" w:hAnsi="Times New Roman"/>
              </w:rPr>
              <w:t>124</w:t>
            </w:r>
            <w:r w:rsidR="00056B2A">
              <w:rPr>
                <w:rFonts w:ascii="Times New Roman" w:hAnsi="Times New Roman"/>
              </w:rPr>
              <w:t> </w:t>
            </w:r>
            <w:r w:rsidR="00D440A0">
              <w:rPr>
                <w:rFonts w:ascii="Times New Roman" w:hAnsi="Times New Roman"/>
              </w:rPr>
              <w:t>149</w:t>
            </w:r>
            <w:r w:rsidR="00056B2A">
              <w:rPr>
                <w:rFonts w:ascii="Times New Roman" w:hAnsi="Times New Roman"/>
              </w:rPr>
              <w:t>,</w:t>
            </w:r>
            <w:r w:rsidR="00D440A0">
              <w:rPr>
                <w:rFonts w:ascii="Times New Roman" w:hAnsi="Times New Roman"/>
              </w:rPr>
              <w:t>30</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0A525F">
              <w:rPr>
                <w:rFonts w:ascii="Times New Roman" w:hAnsi="Times New Roman"/>
              </w:rPr>
              <w:t>14</w:t>
            </w:r>
            <w:r w:rsidR="00056B2A">
              <w:rPr>
                <w:rFonts w:ascii="Times New Roman" w:hAnsi="Times New Roman"/>
              </w:rPr>
              <w:t> </w:t>
            </w:r>
            <w:r w:rsidR="000A525F">
              <w:rPr>
                <w:rFonts w:ascii="Times New Roman" w:hAnsi="Times New Roman"/>
              </w:rPr>
              <w:t>402</w:t>
            </w:r>
            <w:r w:rsidR="00056B2A">
              <w:rPr>
                <w:rFonts w:ascii="Times New Roman" w:hAnsi="Times New Roman"/>
              </w:rPr>
              <w:t> </w:t>
            </w:r>
            <w:r w:rsidR="000A525F">
              <w:rPr>
                <w:rFonts w:ascii="Times New Roman" w:hAnsi="Times New Roman"/>
              </w:rPr>
              <w:t>470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w:t>
            </w:r>
            <w:r w:rsidR="000A525F">
              <w:rPr>
                <w:rFonts w:ascii="Times New Roman" w:hAnsi="Times New Roman"/>
              </w:rPr>
              <w:t>5</w:t>
            </w:r>
            <w:r w:rsidR="00056B2A">
              <w:rPr>
                <w:rFonts w:ascii="Times New Roman" w:hAnsi="Times New Roman"/>
              </w:rPr>
              <w:t> </w:t>
            </w:r>
            <w:r w:rsidR="000A525F">
              <w:rPr>
                <w:rFonts w:ascii="Times New Roman" w:hAnsi="Times New Roman"/>
              </w:rPr>
              <w:t>110</w:t>
            </w:r>
            <w:r w:rsidR="00056B2A">
              <w:rPr>
                <w:rFonts w:ascii="Times New Roman" w:hAnsi="Times New Roman"/>
              </w:rPr>
              <w:t> </w:t>
            </w:r>
            <w:r w:rsidR="000A525F">
              <w:rPr>
                <w:rFonts w:ascii="Times New Roman" w:hAnsi="Times New Roman"/>
              </w:rPr>
              <w:t>510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D440A0">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0A525F">
              <w:rPr>
                <w:rFonts w:ascii="Times New Roman" w:hAnsi="Times New Roman"/>
              </w:rPr>
              <w:t>1</w:t>
            </w:r>
            <w:r w:rsidR="00D440A0">
              <w:rPr>
                <w:rFonts w:ascii="Times New Roman" w:hAnsi="Times New Roman"/>
              </w:rPr>
              <w:t>4</w:t>
            </w:r>
            <w:r w:rsidR="008D0AD3">
              <w:rPr>
                <w:rFonts w:ascii="Times New Roman" w:hAnsi="Times New Roman"/>
              </w:rPr>
              <w:t> </w:t>
            </w:r>
            <w:r w:rsidR="00D440A0">
              <w:rPr>
                <w:rFonts w:ascii="Times New Roman" w:hAnsi="Times New Roman"/>
              </w:rPr>
              <w:t>322</w:t>
            </w:r>
            <w:r w:rsidR="008D0AD3">
              <w:rPr>
                <w:rFonts w:ascii="Times New Roman" w:hAnsi="Times New Roman"/>
              </w:rPr>
              <w:t> </w:t>
            </w:r>
            <w:r w:rsidR="00D440A0">
              <w:rPr>
                <w:rFonts w:ascii="Times New Roman" w:hAnsi="Times New Roman"/>
              </w:rPr>
              <w:t>890</w:t>
            </w:r>
            <w:r w:rsidR="008D0AD3">
              <w:rPr>
                <w:rFonts w:ascii="Times New Roman" w:hAnsi="Times New Roman"/>
              </w:rPr>
              <w:t>,00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187A9A">
              <w:rPr>
                <w:rFonts w:ascii="Times New Roman" w:eastAsia="Calibri" w:hAnsi="Times New Roman" w:cs="Times New Roman"/>
              </w:rPr>
              <w:t>541</w:t>
            </w:r>
            <w:r w:rsidR="00DA4671">
              <w:rPr>
                <w:rFonts w:ascii="Times New Roman" w:eastAsia="Calibri" w:hAnsi="Times New Roman" w:cs="Times New Roman"/>
              </w:rPr>
              <w:t> </w:t>
            </w:r>
            <w:r w:rsidR="00187A9A">
              <w:rPr>
                <w:rFonts w:ascii="Times New Roman" w:eastAsia="Calibri" w:hAnsi="Times New Roman" w:cs="Times New Roman"/>
              </w:rPr>
              <w:t>3</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w:t>
            </w:r>
            <w:r w:rsidR="00DE690F">
              <w:rPr>
                <w:rFonts w:ascii="Times New Roman" w:eastAsia="Calibri" w:hAnsi="Times New Roman" w:cs="Times New Roman"/>
              </w:rPr>
              <w:t>703</w:t>
            </w:r>
            <w:r w:rsidR="00671087">
              <w:rPr>
                <w:rFonts w:ascii="Times New Roman" w:eastAsia="Calibri" w:hAnsi="Times New Roman" w:cs="Times New Roman"/>
              </w:rPr>
              <w:t> </w:t>
            </w:r>
            <w:r w:rsidR="00DE690F">
              <w:rPr>
                <w:rFonts w:ascii="Times New Roman" w:eastAsia="Calibri" w:hAnsi="Times New Roman" w:cs="Times New Roman"/>
              </w:rPr>
              <w:t>0</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w:t>
            </w:r>
            <w:r w:rsidR="00DE690F">
              <w:rPr>
                <w:rFonts w:ascii="Times New Roman" w:eastAsia="Calibri" w:hAnsi="Times New Roman" w:cs="Times New Roman"/>
              </w:rPr>
              <w:t>54</w:t>
            </w:r>
            <w:r w:rsidR="00671087">
              <w:rPr>
                <w:rFonts w:ascii="Times New Roman" w:eastAsia="Calibri" w:hAnsi="Times New Roman" w:cs="Times New Roman"/>
              </w:rPr>
              <w:t> </w:t>
            </w:r>
            <w:r w:rsidR="00DE690F">
              <w:rPr>
                <w:rFonts w:ascii="Times New Roman" w:eastAsia="Calibri" w:hAnsi="Times New Roman" w:cs="Times New Roman"/>
              </w:rPr>
              <w:t>4</w:t>
            </w:r>
            <w:r w:rsidR="00671087">
              <w:rPr>
                <w:rFonts w:ascii="Times New Roman" w:eastAsia="Calibri" w:hAnsi="Times New Roman" w:cs="Times New Roman"/>
              </w:rPr>
              <w:t>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r w:rsidR="00DE690F">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DE690F">
              <w:rPr>
                <w:rFonts w:ascii="Times New Roman" w:hAnsi="Times New Roman"/>
              </w:rPr>
              <w:t>2 718</w:t>
            </w:r>
            <w:r w:rsidR="00140E45" w:rsidRPr="003C6671">
              <w:rPr>
                <w:rFonts w:ascii="Times New Roman" w:hAnsi="Times New Roman"/>
              </w:rPr>
              <w:t xml:space="preserve"> </w:t>
            </w:r>
            <w:r w:rsidR="00DE690F">
              <w:rPr>
                <w:rFonts w:ascii="Times New Roman" w:hAnsi="Times New Roman"/>
              </w:rPr>
              <w:t>8</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DE690F">
              <w:rPr>
                <w:rFonts w:ascii="Times New Roman" w:hAnsi="Times New Roman"/>
              </w:rPr>
              <w:t>462</w:t>
            </w:r>
            <w:r w:rsidR="00692C63">
              <w:rPr>
                <w:rFonts w:ascii="Times New Roman" w:hAnsi="Times New Roman"/>
              </w:rPr>
              <w:t> </w:t>
            </w:r>
            <w:r w:rsidR="00DE690F">
              <w:rPr>
                <w:rFonts w:ascii="Times New Roman" w:hAnsi="Times New Roman"/>
              </w:rPr>
              <w:t>3</w:t>
            </w:r>
            <w:r w:rsidR="00692C63">
              <w:rPr>
                <w:rFonts w:ascii="Times New Roman" w:hAnsi="Times New Roman"/>
              </w:rPr>
              <w:t>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r w:rsidR="00DE690F">
              <w:rPr>
                <w:rFonts w:ascii="Times New Roman" w:hAnsi="Times New Roman"/>
              </w:rPr>
              <w:t xml:space="preserve"> </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851F3A">
              <w:rPr>
                <w:rFonts w:ascii="Times New Roman" w:eastAsia="Times New Roman" w:hAnsi="Times New Roman" w:cs="Times New Roman"/>
              </w:rPr>
              <w:t>693</w:t>
            </w:r>
            <w:r w:rsidR="00597EAA" w:rsidRPr="003C6671">
              <w:rPr>
                <w:rFonts w:ascii="Times New Roman" w:eastAsia="Times New Roman" w:hAnsi="Times New Roman" w:cs="Times New Roman"/>
              </w:rPr>
              <w:t xml:space="preserve"> </w:t>
            </w:r>
            <w:r w:rsidR="00851F3A">
              <w:rPr>
                <w:rFonts w:ascii="Times New Roman" w:eastAsia="Times New Roman" w:hAnsi="Times New Roman" w:cs="Times New Roman"/>
              </w:rPr>
              <w:t>8</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6A0628"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851F3A">
              <w:rPr>
                <w:rFonts w:ascii="Times New Roman" w:eastAsia="Times New Roman" w:hAnsi="Times New Roman" w:cs="Times New Roman"/>
                <w:lang w:eastAsia="ru-RU"/>
              </w:rPr>
              <w:t xml:space="preserve"> </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14425" w:type="dxa"/>
        <w:tblLayout w:type="fixed"/>
        <w:tblLook w:val="04A0" w:firstRow="1" w:lastRow="0" w:firstColumn="1" w:lastColumn="0" w:noHBand="0" w:noVBand="1"/>
      </w:tblPr>
      <w:tblGrid>
        <w:gridCol w:w="1951"/>
        <w:gridCol w:w="1985"/>
        <w:gridCol w:w="1559"/>
        <w:gridCol w:w="1276"/>
        <w:gridCol w:w="1328"/>
        <w:gridCol w:w="1385"/>
        <w:gridCol w:w="1237"/>
        <w:gridCol w:w="1345"/>
        <w:gridCol w:w="1178"/>
        <w:gridCol w:w="1181"/>
      </w:tblGrid>
      <w:tr w:rsidR="004B7210" w:rsidRPr="00967B05" w:rsidTr="004B7210">
        <w:trPr>
          <w:trHeight w:val="1140"/>
        </w:trPr>
        <w:tc>
          <w:tcPr>
            <w:tcW w:w="1951"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Наименование программы, подпрограммы, основного мероприятия, мероприятия</w:t>
            </w:r>
          </w:p>
        </w:tc>
        <w:tc>
          <w:tcPr>
            <w:tcW w:w="1985"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Ответственный исполнитель, соисполнители, участники, исполнители мероприятий</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w:t>
            </w:r>
          </w:p>
        </w:tc>
        <w:tc>
          <w:tcPr>
            <w:tcW w:w="8930" w:type="dxa"/>
            <w:gridSpan w:val="7"/>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Расходы</w:t>
            </w:r>
          </w:p>
        </w:tc>
      </w:tr>
      <w:tr w:rsidR="004B7210" w:rsidRPr="00967B05" w:rsidTr="004B7210">
        <w:trPr>
          <w:trHeight w:val="315"/>
        </w:trPr>
        <w:tc>
          <w:tcPr>
            <w:tcW w:w="1951" w:type="dxa"/>
            <w:vMerge/>
            <w:hideMark/>
          </w:tcPr>
          <w:p w:rsidR="00967B05" w:rsidRPr="00967B05" w:rsidRDefault="00967B05" w:rsidP="00967B05">
            <w:pPr>
              <w:jc w:val="both"/>
              <w:rPr>
                <w:rFonts w:ascii="Times New Roman" w:hAnsi="Times New Roman" w:cs="Times New Roman"/>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8930" w:type="dxa"/>
            <w:gridSpan w:val="7"/>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 рублях), годы</w:t>
            </w:r>
          </w:p>
        </w:tc>
      </w:tr>
      <w:tr w:rsidR="00967B05" w:rsidRPr="00967B05" w:rsidTr="004B7210">
        <w:trPr>
          <w:trHeight w:val="315"/>
        </w:trPr>
        <w:tc>
          <w:tcPr>
            <w:tcW w:w="1951" w:type="dxa"/>
            <w:vMerge/>
            <w:hideMark/>
          </w:tcPr>
          <w:p w:rsidR="00967B05" w:rsidRPr="00967B05" w:rsidRDefault="00967B05" w:rsidP="00967B05">
            <w:pPr>
              <w:jc w:val="both"/>
              <w:rPr>
                <w:rFonts w:ascii="Times New Roman" w:hAnsi="Times New Roman" w:cs="Times New Roman"/>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2019</w:t>
            </w:r>
          </w:p>
        </w:tc>
        <w:tc>
          <w:tcPr>
            <w:tcW w:w="1328"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2020</w:t>
            </w:r>
          </w:p>
        </w:tc>
        <w:tc>
          <w:tcPr>
            <w:tcW w:w="13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2021</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2022</w:t>
            </w:r>
          </w:p>
        </w:tc>
        <w:tc>
          <w:tcPr>
            <w:tcW w:w="134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2023</w:t>
            </w:r>
          </w:p>
        </w:tc>
        <w:tc>
          <w:tcPr>
            <w:tcW w:w="1178"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2024</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r>
      <w:tr w:rsidR="00967B05" w:rsidRPr="00967B05" w:rsidTr="004B7210">
        <w:trPr>
          <w:trHeight w:val="3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w:t>
            </w:r>
          </w:p>
        </w:tc>
        <w:tc>
          <w:tcPr>
            <w:tcW w:w="1276"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w:t>
            </w:r>
          </w:p>
        </w:tc>
        <w:tc>
          <w:tcPr>
            <w:tcW w:w="1328"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w:t>
            </w:r>
          </w:p>
        </w:tc>
        <w:tc>
          <w:tcPr>
            <w:tcW w:w="13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w:t>
            </w:r>
          </w:p>
        </w:tc>
        <w:tc>
          <w:tcPr>
            <w:tcW w:w="134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w:t>
            </w:r>
          </w:p>
        </w:tc>
        <w:tc>
          <w:tcPr>
            <w:tcW w:w="1178"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w:t>
            </w:r>
          </w:p>
        </w:tc>
      </w:tr>
      <w:tr w:rsidR="00967B05" w:rsidRPr="00967B05" w:rsidTr="004B7210">
        <w:trPr>
          <w:trHeight w:val="315"/>
        </w:trPr>
        <w:tc>
          <w:tcPr>
            <w:tcW w:w="1951" w:type="dxa"/>
            <w:vMerge w:val="restart"/>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Муниципальная программа</w:t>
            </w:r>
          </w:p>
        </w:tc>
        <w:tc>
          <w:tcPr>
            <w:tcW w:w="1985"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 в том числе:</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290 539 530,93</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281 445 845,96</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326 730 863,28</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283 866 001,90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256 114 316,88</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244 889 700,00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1 683 586 258,95</w:t>
            </w:r>
          </w:p>
        </w:tc>
      </w:tr>
      <w:tr w:rsidR="00967B05" w:rsidRPr="00967B05" w:rsidTr="004B7210">
        <w:trPr>
          <w:trHeight w:val="33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средства федерального бюджета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33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средства областного бюджета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156 019 900,00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134 822 600,00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163 591 500,00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137 568 500,00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104 533 800,00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104 298 200,00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800 834 500,00</w:t>
            </w:r>
          </w:p>
        </w:tc>
      </w:tr>
      <w:tr w:rsidR="00967B05" w:rsidRPr="00967B05" w:rsidTr="004B7210">
        <w:trPr>
          <w:trHeight w:val="33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средства районного бюджета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126 923 151,96</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141 043 740,83</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157 231 669,94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140 399 030,00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145 686 050,00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140 591 500,00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851 875 142,73</w:t>
            </w:r>
          </w:p>
        </w:tc>
      </w:tr>
      <w:tr w:rsidR="00967B05" w:rsidRPr="00967B05" w:rsidTr="004B7210">
        <w:trPr>
          <w:trHeight w:val="61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средства городских и сельских поселений</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7 596 478,97</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5 579 505,13</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5 907 693,34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5 898 471,90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5 894 466,88</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30 876 616,22</w:t>
            </w:r>
          </w:p>
        </w:tc>
      </w:tr>
      <w:tr w:rsidR="004B7210" w:rsidRPr="00967B05" w:rsidTr="004B7210">
        <w:trPr>
          <w:trHeight w:val="1575"/>
        </w:trPr>
        <w:tc>
          <w:tcPr>
            <w:tcW w:w="1951" w:type="dxa"/>
            <w:vMerge w:val="restart"/>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ответственный исполнитель программы</w:t>
            </w:r>
            <w:r w:rsidRPr="00967B05">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4B7210" w:rsidRPr="00967B05" w:rsidTr="004B7210">
        <w:trPr>
          <w:trHeight w:val="117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1</w:t>
            </w:r>
            <w:r w:rsidRPr="00967B05">
              <w:rPr>
                <w:rFonts w:ascii="Times New Roman" w:hAnsi="Times New Roman" w:cs="Times New Roman"/>
              </w:rPr>
              <w:t xml:space="preserve"> –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51 013 659,21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55 146 778,81</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62 737 946,54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54 483 462,14</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57 225 697,12</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53 593 370,00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334 200 913,82</w:t>
            </w:r>
          </w:p>
        </w:tc>
      </w:tr>
      <w:tr w:rsidR="004B7210" w:rsidRPr="00967B05" w:rsidTr="004B7210">
        <w:trPr>
          <w:trHeight w:val="141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197 600 473,51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181 703 943,31</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214 326 828,87</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186 650 859,76</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153 683 109,76</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147 561 560,00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1 081 526 775,21</w:t>
            </w:r>
          </w:p>
        </w:tc>
      </w:tr>
      <w:tr w:rsidR="004B7210" w:rsidRPr="00967B05" w:rsidTr="004B7210">
        <w:trPr>
          <w:trHeight w:val="166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12 403 431,75</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11 032 917,77</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11 246 384,00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10 883 970,00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11 415 840,00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10 833 240,00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67 815 783,52</w:t>
            </w:r>
          </w:p>
        </w:tc>
      </w:tr>
      <w:tr w:rsidR="004B7210" w:rsidRPr="00967B05" w:rsidTr="004B7210">
        <w:trPr>
          <w:trHeight w:val="73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xml:space="preserve">соисполнитель 3 - </w:t>
            </w:r>
            <w:r w:rsidRPr="00967B05">
              <w:rPr>
                <w:rFonts w:ascii="Times New Roman" w:hAnsi="Times New Roman" w:cs="Times New Roman"/>
              </w:rPr>
              <w:t xml:space="preserve">Администрация  Слюдянского </w:t>
            </w:r>
            <w:r w:rsidRPr="00967B05">
              <w:rPr>
                <w:rFonts w:ascii="Times New Roman" w:hAnsi="Times New Roman" w:cs="Times New Roman"/>
              </w:rPr>
              <w:lastRenderedPageBreak/>
              <w:t>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lastRenderedPageBreak/>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2 633 170,24</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1 818 629,00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3 449 320,74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223 460,00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224 730,00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264 310,00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8 613 619,98</w:t>
            </w:r>
          </w:p>
        </w:tc>
      </w:tr>
      <w:tr w:rsidR="004B7210" w:rsidRPr="00967B05" w:rsidTr="004B7210">
        <w:trPr>
          <w:trHeight w:val="172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6 589 787,37</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7 263 680,52</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8 021 800,10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7 261 990,00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8 387 990,00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8 387 990,00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45 913 237,99</w:t>
            </w:r>
          </w:p>
        </w:tc>
      </w:tr>
      <w:tr w:rsidR="004B7210" w:rsidRPr="00967B05" w:rsidTr="004B7210">
        <w:trPr>
          <w:trHeight w:val="274"/>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5</w:t>
            </w:r>
            <w:r w:rsidRPr="00967B05">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967B05">
              <w:rPr>
                <w:rFonts w:ascii="Times New Roman" w:hAnsi="Times New Roman" w:cs="Times New Roman"/>
              </w:rPr>
              <w:t xml:space="preserve"> ,</w:t>
            </w:r>
            <w:proofErr w:type="gramEnd"/>
            <w:r w:rsidRPr="00967B05">
              <w:rPr>
                <w:rFonts w:ascii="Times New Roman" w:hAnsi="Times New Roman" w:cs="Times New Roman"/>
              </w:rPr>
              <w:t xml:space="preserve"> радио, газеты «Славное море» Слюдянского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2 849 386,97</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3 811 779,62</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4 377 433,73</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2 221 390,00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2 328 040,00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2 187 940,00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17 775 970,32</w:t>
            </w:r>
          </w:p>
        </w:tc>
      </w:tr>
      <w:tr w:rsidR="004B7210" w:rsidRPr="00967B05" w:rsidTr="004B7210">
        <w:trPr>
          <w:trHeight w:val="96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6</w:t>
            </w:r>
            <w:r w:rsidRPr="00967B05">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11 015 821,88</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13 372 816,93</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14 124 149,30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14 402 470,00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15 110 510,00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14 322 890,00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82 348 658,11</w:t>
            </w:r>
          </w:p>
        </w:tc>
      </w:tr>
      <w:tr w:rsidR="004B7210" w:rsidRPr="00967B05" w:rsidTr="004B7210">
        <w:trPr>
          <w:trHeight w:val="90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7</w:t>
            </w:r>
            <w:r w:rsidRPr="00967B05">
              <w:rPr>
                <w:rFonts w:ascii="Times New Roman" w:hAnsi="Times New Roman" w:cs="Times New Roman"/>
              </w:rPr>
              <w:t xml:space="preserve"> –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2 620 300,00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2 953 200,00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3 492 600,00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18 541 300,00</w:t>
            </w:r>
          </w:p>
        </w:tc>
      </w:tr>
      <w:tr w:rsidR="004B7210" w:rsidRPr="00967B05" w:rsidTr="004B7210">
        <w:trPr>
          <w:trHeight w:val="99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8</w:t>
            </w:r>
            <w:r w:rsidRPr="00967B05">
              <w:rPr>
                <w:rFonts w:ascii="Times New Roman" w:hAnsi="Times New Roman" w:cs="Times New Roman"/>
              </w:rPr>
              <w:t xml:space="preserve"> –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1 372 600,00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1 546 900,00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1 820 300,00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9 703 000,00</w:t>
            </w:r>
          </w:p>
        </w:tc>
      </w:tr>
      <w:tr w:rsidR="004B7210" w:rsidRPr="00967B05" w:rsidTr="004B7210">
        <w:trPr>
          <w:trHeight w:val="72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9</w:t>
            </w:r>
            <w:r w:rsidRPr="00967B05">
              <w:rPr>
                <w:rFonts w:ascii="Times New Roman" w:hAnsi="Times New Roman" w:cs="Times New Roman"/>
              </w:rPr>
              <w:t xml:space="preserve"> –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396 300,00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432 600,00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503 000,00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2 718 800,00</w:t>
            </w:r>
          </w:p>
        </w:tc>
      </w:tr>
      <w:tr w:rsidR="004B7210" w:rsidRPr="00967B05" w:rsidTr="004B7210">
        <w:trPr>
          <w:trHeight w:val="75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10</w:t>
            </w:r>
            <w:r w:rsidRPr="00967B05">
              <w:rPr>
                <w:rFonts w:ascii="Times New Roman" w:hAnsi="Times New Roman" w:cs="Times New Roman"/>
              </w:rPr>
              <w:t xml:space="preserve"> –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681 300,00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767 900,00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4 734 400,00</w:t>
            </w:r>
          </w:p>
        </w:tc>
      </w:tr>
      <w:tr w:rsidR="004B7210" w:rsidRPr="00967B05" w:rsidTr="004B7210">
        <w:trPr>
          <w:trHeight w:val="70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соисполнитель 11</w:t>
            </w:r>
            <w:r w:rsidRPr="00967B05">
              <w:rPr>
                <w:rFonts w:ascii="Times New Roman" w:hAnsi="Times New Roman" w:cs="Times New Roman"/>
              </w:rPr>
              <w:t xml:space="preserve"> –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1 363 300,00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1 594 700,00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1 809 800,00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1 642 000,00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1 642 000,00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1 642 000,00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9 693 800,00</w:t>
            </w:r>
          </w:p>
        </w:tc>
      </w:tr>
      <w:tr w:rsidR="00967B05" w:rsidRPr="00967B05" w:rsidTr="004B7210">
        <w:trPr>
          <w:trHeight w:val="1440"/>
        </w:trPr>
        <w:tc>
          <w:tcPr>
            <w:tcW w:w="1951" w:type="dxa"/>
            <w:vMerge w:val="restart"/>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1985"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51 013 659,21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55 146 778,81</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62 737 946,54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54 483 462,14</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57 225 697,12</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53 593 370,00</w:t>
            </w:r>
          </w:p>
        </w:tc>
        <w:tc>
          <w:tcPr>
            <w:tcW w:w="118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334 200 913,82</w:t>
            </w:r>
          </w:p>
        </w:tc>
      </w:tr>
      <w:tr w:rsidR="004B7210" w:rsidRPr="00967B05" w:rsidTr="004B7210">
        <w:trPr>
          <w:trHeight w:val="66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47 920 251,55</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54 377 256,68</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62 266 252,96</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54 020 990,00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56 767 230,00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53 593 370,00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328 945 351,19</w:t>
            </w:r>
          </w:p>
        </w:tc>
      </w:tr>
      <w:tr w:rsidR="004B7210" w:rsidRPr="00967B05" w:rsidTr="004B7210">
        <w:trPr>
          <w:trHeight w:val="66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городских и сельских поселений</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3 093 407,66</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769 522,13</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471 693,58</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462 472,14</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458 467,12</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5 255 562,63</w:t>
            </w:r>
          </w:p>
        </w:tc>
      </w:tr>
      <w:tr w:rsidR="004B7210" w:rsidRPr="00967B05" w:rsidTr="004B7210">
        <w:trPr>
          <w:trHeight w:val="3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Мероприятие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123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 Функционирование высшего должностного лица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2 927 844,01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3 391 630,96</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3 714 534,75</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3 528 808,00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3 714 534,75</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3 528 808,30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20 806 160,77</w:t>
            </w:r>
          </w:p>
        </w:tc>
      </w:tr>
      <w:tr w:rsidR="00967B05" w:rsidRPr="00967B05" w:rsidTr="004B7210">
        <w:trPr>
          <w:trHeight w:val="1050"/>
        </w:trPr>
        <w:tc>
          <w:tcPr>
            <w:tcW w:w="1951"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Осуществление функций администрации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48 085 815,20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51 755 147,85</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59 023 411,79</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50 954 654,14</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53 511 162,37</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50 064 561,70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313 394 753,05</w:t>
            </w:r>
          </w:p>
        </w:tc>
      </w:tr>
      <w:tr w:rsidR="00967B05" w:rsidRPr="00967B05" w:rsidTr="004B7210">
        <w:trPr>
          <w:trHeight w:val="750"/>
        </w:trPr>
        <w:tc>
          <w:tcPr>
            <w:tcW w:w="1951" w:type="dxa"/>
            <w:vMerge/>
            <w:hideMark/>
          </w:tcPr>
          <w:p w:rsidR="00967B05" w:rsidRPr="00967B05" w:rsidRDefault="00967B05" w:rsidP="00967B05">
            <w:pPr>
              <w:jc w:val="both"/>
              <w:rPr>
                <w:rFonts w:ascii="Times New Roman" w:hAnsi="Times New Roman" w:cs="Times New Roman"/>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44 992 407,54</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50 985 625,72</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58 551 718,21</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50 492 182,00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53 052 695,25</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50 064 561,70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308 139 190,42</w:t>
            </w:r>
          </w:p>
        </w:tc>
      </w:tr>
      <w:tr w:rsidR="00967B05" w:rsidRPr="00967B05" w:rsidTr="004B7210">
        <w:trPr>
          <w:trHeight w:val="840"/>
        </w:trPr>
        <w:tc>
          <w:tcPr>
            <w:tcW w:w="1951" w:type="dxa"/>
            <w:vMerge/>
            <w:hideMark/>
          </w:tcPr>
          <w:p w:rsidR="00967B05" w:rsidRPr="00967B05" w:rsidRDefault="00967B05" w:rsidP="00967B05">
            <w:pPr>
              <w:jc w:val="both"/>
              <w:rPr>
                <w:rFonts w:ascii="Times New Roman" w:hAnsi="Times New Roman" w:cs="Times New Roman"/>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городских и сельских поселений</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3 093 407,66</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769 522,13</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471 693,58</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462 472,14</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458 467,12</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5 255 562,63</w:t>
            </w:r>
          </w:p>
        </w:tc>
      </w:tr>
      <w:tr w:rsidR="00967B05" w:rsidRPr="00967B05" w:rsidTr="004B7210">
        <w:trPr>
          <w:trHeight w:val="593"/>
        </w:trPr>
        <w:tc>
          <w:tcPr>
            <w:tcW w:w="1951" w:type="dxa"/>
            <w:vMerge w:val="restart"/>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Подпрограмма 2          «Обеспечение качественного и сбалансированного управления бюджетными средствами Слюдянского муниципального района»</w:t>
            </w:r>
          </w:p>
        </w:tc>
        <w:tc>
          <w:tcPr>
            <w:tcW w:w="1985"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197 600 473,51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181 703 943,31</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214 326 828,87</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186 650 859,76</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153 683 109,76</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147 561 560,00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1 081 526 775,21</w:t>
            </w:r>
          </w:p>
        </w:tc>
      </w:tr>
      <w:tr w:rsidR="00967B05" w:rsidRPr="00967B05" w:rsidTr="004B7210">
        <w:trPr>
          <w:trHeight w:val="40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43 511 302,20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49 500 839,31</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54 000 901,11</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51 384 760,00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51 451 710,00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51 001 760,00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300 851 272,62</w:t>
            </w:r>
          </w:p>
        </w:tc>
      </w:tr>
      <w:tr w:rsidR="00967B05" w:rsidRPr="00967B05" w:rsidTr="004B7210">
        <w:trPr>
          <w:trHeight w:val="589"/>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Бюджеты городских и сельских поселений</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4 503 071,31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4 675 804,00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5 181 427,76</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5 435 999,76</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5 435 999,76</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25 232 302,59</w:t>
            </w:r>
          </w:p>
        </w:tc>
      </w:tr>
      <w:tr w:rsidR="00967B05" w:rsidRPr="00967B05" w:rsidTr="004B7210">
        <w:trPr>
          <w:trHeight w:val="39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149 586 100,00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127 527 300,00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155 144 500,00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129 830 100,00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96 795 400,00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96 559 800,00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755 443 200,00</w:t>
            </w:r>
          </w:p>
        </w:tc>
      </w:tr>
      <w:tr w:rsidR="00967B05" w:rsidRPr="00967B05" w:rsidTr="004B7210">
        <w:trPr>
          <w:trHeight w:val="556"/>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Ответственный исполнитель подпрограммы - Муниципальное казенное учреждение «Комитет финансов  Слюдянского </w:t>
            </w:r>
            <w:r w:rsidRPr="00967B05">
              <w:rPr>
                <w:rFonts w:ascii="Times New Roman" w:hAnsi="Times New Roman" w:cs="Times New Roman"/>
              </w:rPr>
              <w:lastRenderedPageBreak/>
              <w:t>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197 553 259,63</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181 624 104,55</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214 326 828,87</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186 650 859,76</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153 683 109,76</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147 561 560,00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1 081 399 722,57</w:t>
            </w:r>
          </w:p>
        </w:tc>
      </w:tr>
      <w:tr w:rsidR="00967B05" w:rsidRPr="00967B05" w:rsidTr="004B7210">
        <w:trPr>
          <w:trHeight w:val="114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r>
      <w:tr w:rsidR="00967B05" w:rsidRPr="00967B05" w:rsidTr="004B7210">
        <w:trPr>
          <w:trHeight w:val="75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Участник</w:t>
            </w:r>
            <w:proofErr w:type="gramStart"/>
            <w:r w:rsidRPr="00967B05">
              <w:rPr>
                <w:rFonts w:ascii="Times New Roman" w:hAnsi="Times New Roman" w:cs="Times New Roman"/>
              </w:rPr>
              <w:t>2</w:t>
            </w:r>
            <w:proofErr w:type="gramEnd"/>
            <w:r w:rsidRPr="00967B05">
              <w:rPr>
                <w:rFonts w:ascii="Times New Roman" w:hAnsi="Times New Roman" w:cs="Times New Roman"/>
              </w:rPr>
              <w:t>: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47 213,88</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79 838,76</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127 052,64</w:t>
            </w:r>
          </w:p>
        </w:tc>
      </w:tr>
      <w:tr w:rsidR="00967B05" w:rsidRPr="00967B05" w:rsidTr="004B7210">
        <w:trPr>
          <w:trHeight w:val="769"/>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r>
      <w:tr w:rsidR="00967B05" w:rsidRPr="00967B05" w:rsidTr="004B7210">
        <w:trPr>
          <w:trHeight w:val="481"/>
        </w:trPr>
        <w:tc>
          <w:tcPr>
            <w:tcW w:w="1951"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985"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24 494 204,92</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30 044 447,91</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34 551 004,08</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32 149 613,67</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33 543 517,05</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26 609 304,49</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181 392 092,12</w:t>
            </w:r>
          </w:p>
        </w:tc>
      </w:tr>
      <w:tr w:rsidR="00967B05" w:rsidRPr="00967B05" w:rsidTr="004B7210">
        <w:trPr>
          <w:trHeight w:val="480"/>
        </w:trPr>
        <w:tc>
          <w:tcPr>
            <w:tcW w:w="1951" w:type="dxa"/>
            <w:vMerge/>
            <w:hideMark/>
          </w:tcPr>
          <w:p w:rsidR="00967B05" w:rsidRPr="00967B05" w:rsidRDefault="00967B05" w:rsidP="00967B05">
            <w:pPr>
              <w:jc w:val="both"/>
              <w:rPr>
                <w:rFonts w:ascii="Times New Roman" w:hAnsi="Times New Roman" w:cs="Times New Roman"/>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19 991 133,61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25 368 643,91</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29 369 576,32</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26 692 313,91</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28 089 517,29</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26 591 104,49</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156 102 289,53</w:t>
            </w:r>
          </w:p>
        </w:tc>
      </w:tr>
      <w:tr w:rsidR="00967B05" w:rsidRPr="00967B05" w:rsidTr="004B7210">
        <w:trPr>
          <w:trHeight w:val="638"/>
        </w:trPr>
        <w:tc>
          <w:tcPr>
            <w:tcW w:w="1951" w:type="dxa"/>
            <w:vMerge/>
            <w:hideMark/>
          </w:tcPr>
          <w:p w:rsidR="00967B05" w:rsidRPr="00967B05" w:rsidRDefault="00967B05" w:rsidP="00967B05">
            <w:pPr>
              <w:jc w:val="both"/>
              <w:rPr>
                <w:rFonts w:ascii="Times New Roman" w:hAnsi="Times New Roman" w:cs="Times New Roman"/>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Бюджеты городских и сельских поселений</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4 503 071,31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4 675 804,00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5 181 427,76</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5 435 999,76</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5 435 999,76</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25 232 302,59</w:t>
            </w:r>
          </w:p>
        </w:tc>
      </w:tr>
      <w:tr w:rsidR="00967B05" w:rsidRPr="00967B05" w:rsidTr="004B7210">
        <w:trPr>
          <w:trHeight w:val="480"/>
        </w:trPr>
        <w:tc>
          <w:tcPr>
            <w:tcW w:w="1951" w:type="dxa"/>
            <w:vMerge/>
            <w:hideMark/>
          </w:tcPr>
          <w:p w:rsidR="00967B05" w:rsidRPr="00967B05" w:rsidRDefault="00967B05" w:rsidP="00967B05">
            <w:pPr>
              <w:jc w:val="both"/>
              <w:rPr>
                <w:rFonts w:ascii="Times New Roman" w:hAnsi="Times New Roman" w:cs="Times New Roman"/>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18 200,00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57 500,00</w:t>
            </w:r>
          </w:p>
        </w:tc>
      </w:tr>
      <w:tr w:rsidR="00967B05" w:rsidRPr="00967B05" w:rsidTr="004B7210">
        <w:trPr>
          <w:trHeight w:val="2603"/>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18 200,00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57 500,00</w:t>
            </w:r>
          </w:p>
        </w:tc>
      </w:tr>
      <w:tr w:rsidR="00967B05" w:rsidRPr="00967B05" w:rsidTr="004B7210">
        <w:trPr>
          <w:trHeight w:val="124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2.Процентные платежи по муниципальному долгу Слюдянского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12 984,71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14 916,64</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13 674,79</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5 286,09</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3 472,71</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1 655,51</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51 990,45</w:t>
            </w:r>
          </w:p>
        </w:tc>
      </w:tr>
      <w:tr w:rsidR="00967B05" w:rsidRPr="00967B05" w:rsidTr="004B7210">
        <w:trPr>
          <w:trHeight w:val="103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Прочие межбюджетные трансферты общего характера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47 213,88</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79 838,76</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127 052,64</w:t>
            </w:r>
          </w:p>
        </w:tc>
      </w:tr>
      <w:tr w:rsidR="004B7210" w:rsidRPr="00967B05" w:rsidTr="004B7210">
        <w:trPr>
          <w:trHeight w:val="117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3.1.Мероприятие: Байкальское муниципальное образование</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47 213,88</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79 838,76</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127 052,64</w:t>
            </w:r>
          </w:p>
        </w:tc>
      </w:tr>
      <w:tr w:rsidR="004B7210" w:rsidRPr="00967B05" w:rsidTr="004B7210">
        <w:trPr>
          <w:trHeight w:val="118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3.2.Мероприятие: </w:t>
            </w:r>
            <w:proofErr w:type="spellStart"/>
            <w:r w:rsidRPr="00967B05">
              <w:rPr>
                <w:rFonts w:ascii="Times New Roman" w:hAnsi="Times New Roman" w:cs="Times New Roman"/>
              </w:rPr>
              <w:t>Слюдянское</w:t>
            </w:r>
            <w:proofErr w:type="spellEnd"/>
            <w:r w:rsidRPr="00967B05">
              <w:rPr>
                <w:rFonts w:ascii="Times New Roman" w:hAnsi="Times New Roman" w:cs="Times New Roman"/>
              </w:rPr>
              <w:t xml:space="preserve"> муниципальное образование</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r>
      <w:tr w:rsidR="00967B05" w:rsidRPr="00967B05" w:rsidTr="004B7210">
        <w:trPr>
          <w:trHeight w:val="273"/>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21 964 070,00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22 782 140,00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21 518 450,00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12 343 580,00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11 679 360,00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12 204 500,00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102 492 100,00</w:t>
            </w:r>
          </w:p>
        </w:tc>
      </w:tr>
      <w:tr w:rsidR="00967B05" w:rsidRPr="00967B05" w:rsidTr="004B7210">
        <w:trPr>
          <w:trHeight w:val="2652"/>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4.1Повышение финансовой устойчивости бюджета Слюдянского городского поселения путем предоставления иных межбюджетных </w:t>
            </w:r>
            <w:r w:rsidRPr="00967B05">
              <w:rPr>
                <w:rFonts w:ascii="Times New Roman" w:hAnsi="Times New Roman" w:cs="Times New Roman"/>
              </w:rPr>
              <w:lastRenderedPageBreak/>
              <w:t>трансфертов на 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6 014 070,00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3 034 500,00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236 760,00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9 285 330,00</w:t>
            </w:r>
          </w:p>
        </w:tc>
      </w:tr>
      <w:tr w:rsidR="00967B05" w:rsidRPr="00967B05" w:rsidTr="004B7210">
        <w:trPr>
          <w:trHeight w:val="2652"/>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9 032 000,00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12 783 900,00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11 481 840,00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33 297 740,00</w:t>
            </w:r>
          </w:p>
        </w:tc>
      </w:tr>
      <w:tr w:rsidR="00967B05" w:rsidRPr="00967B05" w:rsidTr="004B7210">
        <w:trPr>
          <w:trHeight w:val="2652"/>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4.3 Повышение финансовой устойчивости бюджета </w:t>
            </w:r>
            <w:proofErr w:type="spellStart"/>
            <w:r w:rsidRPr="00967B05">
              <w:rPr>
                <w:rFonts w:ascii="Times New Roman" w:hAnsi="Times New Roman" w:cs="Times New Roman"/>
              </w:rPr>
              <w:t>Култукского</w:t>
            </w:r>
            <w:proofErr w:type="spellEnd"/>
            <w:r w:rsidRPr="00967B05">
              <w:rPr>
                <w:rFonts w:ascii="Times New Roman" w:hAnsi="Times New Roman" w:cs="Times New Roman"/>
              </w:rPr>
              <w:t xml:space="preserve"> городского поселения путем предоставления иных межбюджетных трансфертов на </w:t>
            </w:r>
            <w:r w:rsidRPr="00967B05">
              <w:rPr>
                <w:rFonts w:ascii="Times New Roman" w:hAnsi="Times New Roman" w:cs="Times New Roman"/>
              </w:rPr>
              <w:lastRenderedPageBreak/>
              <w:t>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616 000,00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1 336 400,00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1 952 400,00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4.4 Повышение финансовой устойчивости бюджета </w:t>
            </w:r>
            <w:proofErr w:type="spellStart"/>
            <w:r w:rsidRPr="00967B05">
              <w:rPr>
                <w:rFonts w:ascii="Times New Roman" w:hAnsi="Times New Roman" w:cs="Times New Roman"/>
              </w:rPr>
              <w:t>Быстринского</w:t>
            </w:r>
            <w:proofErr w:type="spellEnd"/>
            <w:r w:rsidRPr="00967B0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1 115 000,00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989 680,00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2 133 210,00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4 237 890,00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4.5 Повышение финансовой устойчивости бюджета </w:t>
            </w:r>
            <w:proofErr w:type="spellStart"/>
            <w:r w:rsidRPr="00967B05">
              <w:rPr>
                <w:rFonts w:ascii="Times New Roman" w:hAnsi="Times New Roman" w:cs="Times New Roman"/>
              </w:rPr>
              <w:t>Портбайкальского</w:t>
            </w:r>
            <w:proofErr w:type="spellEnd"/>
            <w:r w:rsidRPr="00967B05">
              <w:rPr>
                <w:rFonts w:ascii="Times New Roman" w:hAnsi="Times New Roman" w:cs="Times New Roman"/>
              </w:rPr>
              <w:t xml:space="preserve"> сельского поселения путем предоставления иных межбюджетных трансфертов на </w:t>
            </w:r>
            <w:r w:rsidRPr="00967B05">
              <w:rPr>
                <w:rFonts w:ascii="Times New Roman" w:hAnsi="Times New Roman" w:cs="Times New Roman"/>
              </w:rPr>
              <w:lastRenderedPageBreak/>
              <w:t>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1 894 000,00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1 109 910,00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3 181 780,00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6 185 690,00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4.6 Повышение финансовой устойчивости бюджета </w:t>
            </w:r>
            <w:proofErr w:type="spellStart"/>
            <w:r w:rsidRPr="00967B05">
              <w:rPr>
                <w:rFonts w:ascii="Times New Roman" w:hAnsi="Times New Roman" w:cs="Times New Roman"/>
              </w:rPr>
              <w:t>Новоснежнинского</w:t>
            </w:r>
            <w:proofErr w:type="spellEnd"/>
            <w:r w:rsidRPr="00967B05">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1 106 000,00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914 100,00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2 098 960,00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4 119 060,00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4.7 Повышение финансовой устойчивости бюджета </w:t>
            </w:r>
            <w:proofErr w:type="spellStart"/>
            <w:r w:rsidRPr="00967B05">
              <w:rPr>
                <w:rFonts w:ascii="Times New Roman" w:hAnsi="Times New Roman" w:cs="Times New Roman"/>
              </w:rPr>
              <w:t>Маритуйского</w:t>
            </w:r>
            <w:proofErr w:type="spellEnd"/>
            <w:r w:rsidRPr="00967B05">
              <w:rPr>
                <w:rFonts w:ascii="Times New Roman" w:hAnsi="Times New Roman" w:cs="Times New Roman"/>
              </w:rPr>
              <w:t xml:space="preserve"> сельского поселения путем предоставления иных межбюджетных трансфертов на </w:t>
            </w:r>
            <w:r w:rsidRPr="00967B05">
              <w:rPr>
                <w:rFonts w:ascii="Times New Roman" w:hAnsi="Times New Roman" w:cs="Times New Roman"/>
              </w:rPr>
              <w:lastRenderedPageBreak/>
              <w:t>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156 430,00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162 430,00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2 181 000,00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2 457 220,00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2 385 900,00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7 024 120,00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Выравнивание уровня бюджетной обеспеченности Слюдянского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32 723 300,00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28 205 300,00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37 844 700,00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98 773 300,00</w:t>
            </w:r>
          </w:p>
        </w:tc>
      </w:tr>
      <w:tr w:rsidR="00967B05" w:rsidRPr="00967B05" w:rsidTr="004B7210">
        <w:trPr>
          <w:trHeight w:val="15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5.1 Выравнивание уровня бюджетной обеспеченности Слюдянского муниципального образования за счет средств областного бюджета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32 338 200,00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27 926 000,00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37 048 300,00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97 312 500,00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385 100,00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279 300,00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796 400,00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1 460 800,00</w:t>
            </w:r>
          </w:p>
        </w:tc>
      </w:tr>
      <w:tr w:rsidR="00967B05" w:rsidRPr="00967B05" w:rsidTr="004B7210">
        <w:trPr>
          <w:trHeight w:val="9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5.3 Выравнивание бюджетной обеспеченности Слюдянского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Выравнивание уровня бюджетной обеспеченности Байкальского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62 678 300,00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58 060 900,00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72 538 100,00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8 624 300,00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8 129 000,00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8 521 000,00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218 551 600,00</w:t>
            </w:r>
          </w:p>
        </w:tc>
      </w:tr>
      <w:tr w:rsidR="00967B05" w:rsidRPr="00967B05" w:rsidTr="004B7210">
        <w:trPr>
          <w:trHeight w:val="15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6.1 Выравнивание уровня бюджетной обеспеченности Байкальского муниципального образования за счет средств областного бюджета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62 114 400,00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57 486 000,00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71 125 100,00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190 725 500,00</w:t>
            </w:r>
          </w:p>
        </w:tc>
      </w:tr>
      <w:tr w:rsidR="00967B05" w:rsidRPr="00967B05" w:rsidTr="004B7210">
        <w:trPr>
          <w:trHeight w:val="126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563 900,00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574 900,00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1 413 000,00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2 551 800,00</w:t>
            </w:r>
          </w:p>
        </w:tc>
      </w:tr>
      <w:tr w:rsidR="00967B05" w:rsidRPr="00967B05" w:rsidTr="004B7210">
        <w:trPr>
          <w:trHeight w:val="9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6.3 Выравнивание  бюджетной обеспеченности Байкальского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8 624 300,00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8 129 000,00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8 521 000,00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25 274 300,00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7. Выравнивание уровня бюджетной обеспеченности </w:t>
            </w:r>
            <w:proofErr w:type="spellStart"/>
            <w:r w:rsidRPr="00967B05">
              <w:rPr>
                <w:rFonts w:ascii="Times New Roman" w:hAnsi="Times New Roman" w:cs="Times New Roman"/>
              </w:rPr>
              <w:t>Култукского</w:t>
            </w:r>
            <w:proofErr w:type="spellEnd"/>
            <w:r w:rsidRPr="00967B05">
              <w:rPr>
                <w:rFonts w:ascii="Times New Roman" w:hAnsi="Times New Roman" w:cs="Times New Roman"/>
              </w:rPr>
              <w:t xml:space="preserve">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15 029 100,00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13 194 400,00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18 029 600,00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1 708 930,00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1 628 100,00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1 692 000,00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51 282 130,00</w:t>
            </w:r>
          </w:p>
        </w:tc>
      </w:tr>
      <w:tr w:rsidR="00967B05" w:rsidRPr="00967B05" w:rsidTr="004B7210">
        <w:trPr>
          <w:trHeight w:val="84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7.1 Выравнивание уровня бюджетной обеспеченности </w:t>
            </w:r>
            <w:proofErr w:type="spellStart"/>
            <w:r w:rsidRPr="00967B05">
              <w:rPr>
                <w:rFonts w:ascii="Times New Roman" w:hAnsi="Times New Roman" w:cs="Times New Roman"/>
              </w:rPr>
              <w:t>Култукского</w:t>
            </w:r>
            <w:proofErr w:type="spellEnd"/>
            <w:r w:rsidRPr="00967B05">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14 880 100,00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13 063 800,00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17 691 800,00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45 635 700,00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7.2 Выравнивание уровня бюджетной обеспеченности </w:t>
            </w:r>
            <w:proofErr w:type="spellStart"/>
            <w:r w:rsidRPr="00967B05">
              <w:rPr>
                <w:rFonts w:ascii="Times New Roman" w:hAnsi="Times New Roman" w:cs="Times New Roman"/>
              </w:rPr>
              <w:t>Култукского</w:t>
            </w:r>
            <w:proofErr w:type="spellEnd"/>
            <w:r w:rsidRPr="00967B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149 000,00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130 600,00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337 800,00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617 400,00</w:t>
            </w:r>
          </w:p>
        </w:tc>
      </w:tr>
      <w:tr w:rsidR="00967B05" w:rsidRPr="00967B05" w:rsidTr="004B7210">
        <w:trPr>
          <w:trHeight w:val="9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7.3 Выравнивание бюджетной обеспеченности </w:t>
            </w:r>
            <w:proofErr w:type="spellStart"/>
            <w:r w:rsidRPr="00967B05">
              <w:rPr>
                <w:rFonts w:ascii="Times New Roman" w:hAnsi="Times New Roman" w:cs="Times New Roman"/>
              </w:rPr>
              <w:t>Култукского</w:t>
            </w:r>
            <w:proofErr w:type="spellEnd"/>
            <w:r w:rsidRPr="00967B05">
              <w:rPr>
                <w:rFonts w:ascii="Times New Roman" w:hAnsi="Times New Roman" w:cs="Times New Roman"/>
              </w:rPr>
              <w:t xml:space="preserve">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1 708 930,00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1 628 100,00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1 692 000,00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5 029 030,00</w:t>
            </w:r>
          </w:p>
        </w:tc>
      </w:tr>
      <w:tr w:rsidR="00967B05" w:rsidRPr="00967B05" w:rsidTr="004B7210">
        <w:trPr>
          <w:trHeight w:val="698"/>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8. Выравнивание уровня бюджетной обеспеченности </w:t>
            </w:r>
            <w:proofErr w:type="spellStart"/>
            <w:r w:rsidRPr="00967B05">
              <w:rPr>
                <w:rFonts w:ascii="Times New Roman" w:hAnsi="Times New Roman" w:cs="Times New Roman"/>
              </w:rPr>
              <w:t>Быстринского</w:t>
            </w:r>
            <w:proofErr w:type="spellEnd"/>
            <w:r w:rsidRPr="00967B05">
              <w:rPr>
                <w:rFonts w:ascii="Times New Roman" w:hAnsi="Times New Roman" w:cs="Times New Roman"/>
              </w:rPr>
              <w:t xml:space="preserve">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10 957 400,00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7 111 900,00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8 341 900,00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459 000,00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439 000,00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454 800,00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27 764 000,00</w:t>
            </w:r>
          </w:p>
        </w:tc>
      </w:tr>
      <w:tr w:rsidR="00967B05" w:rsidRPr="00967B05" w:rsidTr="004B7210">
        <w:trPr>
          <w:trHeight w:val="15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8.1 Выравнивание уровня бюджетной обеспеченности </w:t>
            </w:r>
            <w:proofErr w:type="spellStart"/>
            <w:r w:rsidRPr="00967B05">
              <w:rPr>
                <w:rFonts w:ascii="Times New Roman" w:hAnsi="Times New Roman" w:cs="Times New Roman"/>
              </w:rPr>
              <w:t>Быстринского</w:t>
            </w:r>
            <w:proofErr w:type="spellEnd"/>
            <w:r w:rsidRPr="00967B05">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10 849 500,00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7 041 500,00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8 185 000,00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26 076 000,00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8.2 Выравнивание уровня бюджетной обеспеченности </w:t>
            </w:r>
            <w:proofErr w:type="spellStart"/>
            <w:r w:rsidRPr="00967B05">
              <w:rPr>
                <w:rFonts w:ascii="Times New Roman" w:hAnsi="Times New Roman" w:cs="Times New Roman"/>
              </w:rPr>
              <w:t>Быстринского</w:t>
            </w:r>
            <w:proofErr w:type="spellEnd"/>
            <w:r w:rsidRPr="00967B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107 900,00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70 400,00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156 900,00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335 200,00</w:t>
            </w:r>
          </w:p>
        </w:tc>
      </w:tr>
      <w:tr w:rsidR="00967B05" w:rsidRPr="00967B05" w:rsidTr="004B7210">
        <w:trPr>
          <w:trHeight w:val="557"/>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8.3 Выравнивание бюджетной обеспеченности </w:t>
            </w:r>
            <w:proofErr w:type="spellStart"/>
            <w:r w:rsidRPr="00967B05">
              <w:rPr>
                <w:rFonts w:ascii="Times New Roman" w:hAnsi="Times New Roman" w:cs="Times New Roman"/>
              </w:rPr>
              <w:t>Быстринского</w:t>
            </w:r>
            <w:proofErr w:type="spellEnd"/>
            <w:r w:rsidRPr="00967B05">
              <w:rPr>
                <w:rFonts w:ascii="Times New Roman" w:hAnsi="Times New Roman" w:cs="Times New Roman"/>
              </w:rPr>
              <w:t xml:space="preserve">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459 000,00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439 000,00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454 800,00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1 352 800,00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9. Выравнивание уровня бюджетной обеспеченности </w:t>
            </w:r>
            <w:proofErr w:type="spellStart"/>
            <w:r w:rsidRPr="00967B05">
              <w:rPr>
                <w:rFonts w:ascii="Times New Roman" w:hAnsi="Times New Roman" w:cs="Times New Roman"/>
              </w:rPr>
              <w:t>Портбайкальского</w:t>
            </w:r>
            <w:proofErr w:type="spellEnd"/>
            <w:r w:rsidRPr="00967B05">
              <w:rPr>
                <w:rFonts w:ascii="Times New Roman" w:hAnsi="Times New Roman" w:cs="Times New Roman"/>
              </w:rPr>
              <w:t xml:space="preserve">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6 526 600,00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5 936 200,00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6 142 200,00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327 030,00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313 000,00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324 100,00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19 569 130,00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9.1 Выравнивание уровня бюджетной обеспеченности </w:t>
            </w:r>
            <w:proofErr w:type="spellStart"/>
            <w:r w:rsidRPr="00967B05">
              <w:rPr>
                <w:rFonts w:ascii="Times New Roman" w:hAnsi="Times New Roman" w:cs="Times New Roman"/>
              </w:rPr>
              <w:t>Портбайкальского</w:t>
            </w:r>
            <w:proofErr w:type="spellEnd"/>
            <w:r w:rsidRPr="00967B05">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6 462 600,00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5 877 400,00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6 029 000,00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18 369 000,00</w:t>
            </w:r>
          </w:p>
        </w:tc>
      </w:tr>
      <w:tr w:rsidR="00967B05" w:rsidRPr="00967B05" w:rsidTr="004B7210">
        <w:trPr>
          <w:trHeight w:val="273"/>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9.2 Выравнивание уровня бюджетной обеспеченности </w:t>
            </w:r>
            <w:proofErr w:type="spellStart"/>
            <w:r w:rsidRPr="00967B05">
              <w:rPr>
                <w:rFonts w:ascii="Times New Roman" w:hAnsi="Times New Roman" w:cs="Times New Roman"/>
              </w:rPr>
              <w:t>Портбайкальского</w:t>
            </w:r>
            <w:proofErr w:type="spellEnd"/>
            <w:r w:rsidRPr="00967B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64 000,00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58 800,00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113 200,00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236 000,00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9.3 Выравнивание бюджетной обеспеченности </w:t>
            </w:r>
            <w:proofErr w:type="spellStart"/>
            <w:r w:rsidRPr="00967B05">
              <w:rPr>
                <w:rFonts w:ascii="Times New Roman" w:hAnsi="Times New Roman" w:cs="Times New Roman"/>
              </w:rPr>
              <w:t>Портбайкальского</w:t>
            </w:r>
            <w:proofErr w:type="spellEnd"/>
            <w:r w:rsidRPr="00967B05">
              <w:rPr>
                <w:rFonts w:ascii="Times New Roman" w:hAnsi="Times New Roman" w:cs="Times New Roman"/>
              </w:rPr>
              <w:t xml:space="preserve">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327 030,00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313 000,00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324 100,00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964 130,00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10.  Выравнивание уровня бюджетной обеспеченности </w:t>
            </w:r>
            <w:proofErr w:type="spellStart"/>
            <w:r w:rsidRPr="00967B05">
              <w:rPr>
                <w:rFonts w:ascii="Times New Roman" w:hAnsi="Times New Roman" w:cs="Times New Roman"/>
              </w:rPr>
              <w:t>Новоснежнинского</w:t>
            </w:r>
            <w:proofErr w:type="spellEnd"/>
            <w:r w:rsidRPr="00967B05">
              <w:rPr>
                <w:rFonts w:ascii="Times New Roman" w:hAnsi="Times New Roman" w:cs="Times New Roman"/>
              </w:rPr>
              <w:t xml:space="preserve"> муниципального </w:t>
            </w:r>
            <w:r w:rsidRPr="00967B05">
              <w:rPr>
                <w:rFonts w:ascii="Times New Roman" w:hAnsi="Times New Roman" w:cs="Times New Roman"/>
              </w:rPr>
              <w:lastRenderedPageBreak/>
              <w:t>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8 025 200,00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4 390 700,00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4 292 700,00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425 300,00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407 000,00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421 000,00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17 961 900,00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10.1 Выравнивание уровня бюджетной обеспеченности </w:t>
            </w:r>
            <w:proofErr w:type="spellStart"/>
            <w:r w:rsidRPr="00967B05">
              <w:rPr>
                <w:rFonts w:ascii="Times New Roman" w:hAnsi="Times New Roman" w:cs="Times New Roman"/>
              </w:rPr>
              <w:t>Новоснежнинского</w:t>
            </w:r>
            <w:proofErr w:type="spellEnd"/>
            <w:r w:rsidRPr="00967B05">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7 946 200,00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4 347 200,00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4 213 900,00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16 507 300,00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10.2 Выравнивание уровня бюджетной обеспеченности </w:t>
            </w:r>
            <w:proofErr w:type="spellStart"/>
            <w:r w:rsidRPr="00967B05">
              <w:rPr>
                <w:rFonts w:ascii="Times New Roman" w:hAnsi="Times New Roman" w:cs="Times New Roman"/>
              </w:rPr>
              <w:t>Новоснежнинского</w:t>
            </w:r>
            <w:proofErr w:type="spellEnd"/>
            <w:r w:rsidRPr="00967B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79 000,00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43 500,00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78 800,00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201 300,00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10.3 Выравнивание бюджетной обеспеченности </w:t>
            </w:r>
            <w:proofErr w:type="spellStart"/>
            <w:r w:rsidRPr="00967B05">
              <w:rPr>
                <w:rFonts w:ascii="Times New Roman" w:hAnsi="Times New Roman" w:cs="Times New Roman"/>
              </w:rPr>
              <w:t>Новоснежнинского</w:t>
            </w:r>
            <w:proofErr w:type="spellEnd"/>
            <w:r w:rsidRPr="00967B05">
              <w:rPr>
                <w:rFonts w:ascii="Times New Roman" w:hAnsi="Times New Roman" w:cs="Times New Roman"/>
              </w:rPr>
              <w:t xml:space="preserve">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425 300,00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407 000,00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421 000,00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1 253 300,00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11. Выравнивание уровня бюджетной обеспеченности </w:t>
            </w:r>
            <w:proofErr w:type="spellStart"/>
            <w:r w:rsidRPr="00967B05">
              <w:rPr>
                <w:rFonts w:ascii="Times New Roman" w:hAnsi="Times New Roman" w:cs="Times New Roman"/>
              </w:rPr>
              <w:t>Маритуйского</w:t>
            </w:r>
            <w:proofErr w:type="spellEnd"/>
            <w:r w:rsidRPr="00967B05">
              <w:rPr>
                <w:rFonts w:ascii="Times New Roman" w:hAnsi="Times New Roman" w:cs="Times New Roman"/>
              </w:rPr>
              <w:t xml:space="preserve">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5 277 800,00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1 029 500,00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1 154 900,00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56 700,00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54 200,00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7 629 100,00</w:t>
            </w:r>
          </w:p>
        </w:tc>
      </w:tr>
      <w:tr w:rsidR="00967B05" w:rsidRPr="00967B05" w:rsidTr="004B7210">
        <w:trPr>
          <w:trHeight w:val="15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11.1 Выравнивание уровня бюджетной обеспеченности </w:t>
            </w:r>
            <w:proofErr w:type="spellStart"/>
            <w:r w:rsidRPr="00967B05">
              <w:rPr>
                <w:rFonts w:ascii="Times New Roman" w:hAnsi="Times New Roman" w:cs="Times New Roman"/>
              </w:rPr>
              <w:t>Маритуйского</w:t>
            </w:r>
            <w:proofErr w:type="spellEnd"/>
            <w:r w:rsidRPr="00967B05">
              <w:rPr>
                <w:rFonts w:ascii="Times New Roman" w:hAnsi="Times New Roman" w:cs="Times New Roman"/>
              </w:rPr>
              <w:t xml:space="preserve"> муниципального образования за счет средств областного бюджета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5 226 800,00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1 019 400,00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1 133 300,00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7 379 500,00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11.2 Выравнивание уровня бюджетной обеспеченности </w:t>
            </w:r>
            <w:proofErr w:type="spellStart"/>
            <w:r w:rsidRPr="00967B05">
              <w:rPr>
                <w:rFonts w:ascii="Times New Roman" w:hAnsi="Times New Roman" w:cs="Times New Roman"/>
              </w:rPr>
              <w:t>Маритуйского</w:t>
            </w:r>
            <w:proofErr w:type="spellEnd"/>
            <w:r w:rsidRPr="00967B05">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Муниципальное казенное учреждение «Комитет финансов </w:t>
            </w:r>
            <w:proofErr w:type="spellStart"/>
            <w:r w:rsidRPr="00967B05">
              <w:rPr>
                <w:rFonts w:ascii="Times New Roman" w:hAnsi="Times New Roman" w:cs="Times New Roman"/>
              </w:rPr>
              <w:t>мСлюдянского</w:t>
            </w:r>
            <w:proofErr w:type="spellEnd"/>
            <w:r w:rsidRPr="00967B05">
              <w:rPr>
                <w:rFonts w:ascii="Times New Roman" w:hAnsi="Times New Roman" w:cs="Times New Roman"/>
              </w:rPr>
              <w:t xml:space="preserve">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51 000,00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10 100,00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21 600,00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82 700,00</w:t>
            </w:r>
          </w:p>
        </w:tc>
      </w:tr>
      <w:tr w:rsidR="00967B05" w:rsidRPr="00967B05" w:rsidTr="004B7210">
        <w:trPr>
          <w:trHeight w:val="9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11.3 Выравнивание бюджетной обеспеченности </w:t>
            </w:r>
            <w:proofErr w:type="spellStart"/>
            <w:r w:rsidRPr="00967B05">
              <w:rPr>
                <w:rFonts w:ascii="Times New Roman" w:hAnsi="Times New Roman" w:cs="Times New Roman"/>
              </w:rPr>
              <w:t>Маритуйского</w:t>
            </w:r>
            <w:proofErr w:type="spellEnd"/>
            <w:r w:rsidRPr="00967B05">
              <w:rPr>
                <w:rFonts w:ascii="Times New Roman" w:hAnsi="Times New Roman" w:cs="Times New Roman"/>
              </w:rPr>
              <w:t xml:space="preserve"> муниципального </w:t>
            </w:r>
            <w:r w:rsidRPr="00967B05">
              <w:rPr>
                <w:rFonts w:ascii="Times New Roman" w:hAnsi="Times New Roman" w:cs="Times New Roman"/>
              </w:rPr>
              <w:lastRenderedPageBreak/>
              <w:t>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Муниципальное казенное учреждение «Комитет финансов </w:t>
            </w:r>
            <w:proofErr w:type="spellStart"/>
            <w:r w:rsidRPr="00967B05">
              <w:rPr>
                <w:rFonts w:ascii="Times New Roman" w:hAnsi="Times New Roman" w:cs="Times New Roman"/>
              </w:rPr>
              <w:t>мСлюдянского</w:t>
            </w:r>
            <w:proofErr w:type="spellEnd"/>
            <w:r w:rsidRPr="00967B05">
              <w:rPr>
                <w:rFonts w:ascii="Times New Roman" w:hAnsi="Times New Roman" w:cs="Times New Roman"/>
              </w:rPr>
              <w:t xml:space="preserve"> </w:t>
            </w:r>
            <w:r w:rsidRPr="00967B05">
              <w:rPr>
                <w:rFonts w:ascii="Times New Roman" w:hAnsi="Times New Roman" w:cs="Times New Roman"/>
              </w:rPr>
              <w:lastRenderedPageBreak/>
              <w:t>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56 700,00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54 200,00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166 900,00</w:t>
            </w:r>
          </w:p>
        </w:tc>
      </w:tr>
      <w:tr w:rsidR="00967B05" w:rsidRPr="00967B05" w:rsidTr="004B7210">
        <w:trPr>
          <w:trHeight w:val="12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12. Выравнивание уровня бюджетной обеспеченности Утуликского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9 864 300,00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8 853 700,00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9 899 600,00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742 320,00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709 060,00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735 600,00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30 804 580,00</w:t>
            </w:r>
          </w:p>
        </w:tc>
      </w:tr>
      <w:tr w:rsidR="00967B05" w:rsidRPr="00967B05" w:rsidTr="004B7210">
        <w:trPr>
          <w:trHeight w:val="15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12.1 Выравнивание уровня бюджетной обеспеченности Утуликского муниципального образования за счет средств областного бюджета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9 768 300,00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8 766 000,00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9 718 100,00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28 252 400,00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Муниципальное казенное учреждение «Комитет финансов </w:t>
            </w:r>
            <w:proofErr w:type="spellStart"/>
            <w:r w:rsidRPr="00967B05">
              <w:rPr>
                <w:rFonts w:ascii="Times New Roman" w:hAnsi="Times New Roman" w:cs="Times New Roman"/>
              </w:rPr>
              <w:t>мСлюдянского</w:t>
            </w:r>
            <w:proofErr w:type="spellEnd"/>
            <w:r w:rsidRPr="00967B05">
              <w:rPr>
                <w:rFonts w:ascii="Times New Roman" w:hAnsi="Times New Roman" w:cs="Times New Roman"/>
              </w:rPr>
              <w:t xml:space="preserve">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96 000,00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87 700,00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181 500,00</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365 200,00</w:t>
            </w:r>
          </w:p>
        </w:tc>
      </w:tr>
      <w:tr w:rsidR="00967B05" w:rsidRPr="00967B05" w:rsidTr="004B7210">
        <w:trPr>
          <w:trHeight w:val="9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12.3 Выравнивание бюджетной обеспеченности Утуликского муниципального образования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Муниципальное казенное учреждение «Комитет финансов </w:t>
            </w:r>
            <w:proofErr w:type="spellStart"/>
            <w:r w:rsidRPr="00967B05">
              <w:rPr>
                <w:rFonts w:ascii="Times New Roman" w:hAnsi="Times New Roman" w:cs="Times New Roman"/>
              </w:rPr>
              <w:t>мСлюдянского</w:t>
            </w:r>
            <w:proofErr w:type="spellEnd"/>
            <w:r w:rsidRPr="00967B05">
              <w:rPr>
                <w:rFonts w:ascii="Times New Roman" w:hAnsi="Times New Roman" w:cs="Times New Roman"/>
              </w:rPr>
              <w:t xml:space="preserve">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742 320,00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709 060,00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735 600,00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2 186 980,00</w:t>
            </w:r>
          </w:p>
        </w:tc>
      </w:tr>
      <w:tr w:rsidR="00967B05" w:rsidRPr="00967B05" w:rsidTr="004B7210">
        <w:trPr>
          <w:trHeight w:val="18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2 000 000,00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2 000 000,00</w:t>
            </w:r>
          </w:p>
        </w:tc>
      </w:tr>
      <w:tr w:rsidR="00967B05" w:rsidRPr="00967B05" w:rsidTr="004B7210">
        <w:trPr>
          <w:trHeight w:val="273"/>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13.1</w:t>
            </w:r>
            <w:proofErr w:type="gramStart"/>
            <w:r w:rsidRPr="00967B05">
              <w:rPr>
                <w:rFonts w:ascii="Times New Roman" w:hAnsi="Times New Roman" w:cs="Times New Roman"/>
              </w:rPr>
              <w:t xml:space="preserve"> И</w:t>
            </w:r>
            <w:proofErr w:type="gramEnd"/>
            <w:r w:rsidRPr="00967B05">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802 000,00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802 000,00</w:t>
            </w:r>
          </w:p>
        </w:tc>
      </w:tr>
      <w:tr w:rsidR="00967B05" w:rsidRPr="00967B05" w:rsidTr="004B7210">
        <w:trPr>
          <w:trHeight w:val="21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13.2</w:t>
            </w:r>
            <w:proofErr w:type="gramStart"/>
            <w:r w:rsidRPr="00967B05">
              <w:rPr>
                <w:rFonts w:ascii="Times New Roman" w:hAnsi="Times New Roman" w:cs="Times New Roman"/>
              </w:rPr>
              <w:t xml:space="preserve"> И</w:t>
            </w:r>
            <w:proofErr w:type="gramEnd"/>
            <w:r w:rsidRPr="00967B05">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595 000,00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595 000,00</w:t>
            </w:r>
          </w:p>
        </w:tc>
      </w:tr>
      <w:tr w:rsidR="00967B05" w:rsidRPr="00967B05" w:rsidTr="004B7210">
        <w:trPr>
          <w:trHeight w:val="21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13.3</w:t>
            </w:r>
            <w:proofErr w:type="gramStart"/>
            <w:r w:rsidRPr="00967B05">
              <w:rPr>
                <w:rFonts w:ascii="Times New Roman" w:hAnsi="Times New Roman" w:cs="Times New Roman"/>
              </w:rPr>
              <w:t xml:space="preserve"> И</w:t>
            </w:r>
            <w:proofErr w:type="gramEnd"/>
            <w:r w:rsidRPr="00967B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67B05">
              <w:rPr>
                <w:rFonts w:ascii="Times New Roman" w:hAnsi="Times New Roman" w:cs="Times New Roman"/>
              </w:rPr>
              <w:t>Култукского</w:t>
            </w:r>
            <w:proofErr w:type="spellEnd"/>
            <w:r w:rsidRPr="00967B05">
              <w:rPr>
                <w:rFonts w:ascii="Times New Roman" w:hAnsi="Times New Roman" w:cs="Times New Roman"/>
              </w:rPr>
              <w:t xml:space="preserve"> городского поселения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250 000,00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250 000,00</w:t>
            </w:r>
          </w:p>
        </w:tc>
      </w:tr>
      <w:tr w:rsidR="00967B05" w:rsidRPr="00967B05" w:rsidTr="004B7210">
        <w:trPr>
          <w:trHeight w:val="1407"/>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13.4</w:t>
            </w:r>
            <w:proofErr w:type="gramStart"/>
            <w:r w:rsidRPr="00967B05">
              <w:rPr>
                <w:rFonts w:ascii="Times New Roman" w:hAnsi="Times New Roman" w:cs="Times New Roman"/>
              </w:rPr>
              <w:t xml:space="preserve"> И</w:t>
            </w:r>
            <w:proofErr w:type="gramEnd"/>
            <w:r w:rsidRPr="00967B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w:t>
            </w:r>
            <w:r w:rsidRPr="00967B05">
              <w:rPr>
                <w:rFonts w:ascii="Times New Roman" w:hAnsi="Times New Roman" w:cs="Times New Roman"/>
              </w:rPr>
              <w:lastRenderedPageBreak/>
              <w:t xml:space="preserve">при защите Отечества </w:t>
            </w:r>
            <w:proofErr w:type="spellStart"/>
            <w:r w:rsidRPr="00967B05">
              <w:rPr>
                <w:rFonts w:ascii="Times New Roman" w:hAnsi="Times New Roman" w:cs="Times New Roman"/>
              </w:rPr>
              <w:t>Портбайкальского</w:t>
            </w:r>
            <w:proofErr w:type="spellEnd"/>
            <w:r w:rsidRPr="00967B05">
              <w:rPr>
                <w:rFonts w:ascii="Times New Roman" w:hAnsi="Times New Roman" w:cs="Times New Roman"/>
              </w:rPr>
              <w:t xml:space="preserve"> сельского поселения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200 000,00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200 000,00</w:t>
            </w:r>
          </w:p>
        </w:tc>
      </w:tr>
      <w:tr w:rsidR="00967B05" w:rsidRPr="00967B05" w:rsidTr="004B7210">
        <w:trPr>
          <w:trHeight w:val="21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13.5</w:t>
            </w:r>
            <w:proofErr w:type="gramStart"/>
            <w:r w:rsidRPr="00967B05">
              <w:rPr>
                <w:rFonts w:ascii="Times New Roman" w:hAnsi="Times New Roman" w:cs="Times New Roman"/>
              </w:rPr>
              <w:t xml:space="preserve"> И</w:t>
            </w:r>
            <w:proofErr w:type="gramEnd"/>
            <w:r w:rsidRPr="00967B05">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Утуликского сельского поселения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53 000,00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53 000,00</w:t>
            </w:r>
          </w:p>
        </w:tc>
      </w:tr>
      <w:tr w:rsidR="00967B05" w:rsidRPr="00967B05" w:rsidTr="004B7210">
        <w:trPr>
          <w:trHeight w:val="21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13.6</w:t>
            </w:r>
            <w:proofErr w:type="gramStart"/>
            <w:r w:rsidRPr="00967B05">
              <w:rPr>
                <w:rFonts w:ascii="Times New Roman" w:hAnsi="Times New Roman" w:cs="Times New Roman"/>
              </w:rPr>
              <w:t xml:space="preserve"> И</w:t>
            </w:r>
            <w:proofErr w:type="gramEnd"/>
            <w:r w:rsidRPr="00967B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67B05">
              <w:rPr>
                <w:rFonts w:ascii="Times New Roman" w:hAnsi="Times New Roman" w:cs="Times New Roman"/>
              </w:rPr>
              <w:t>Быстринского</w:t>
            </w:r>
            <w:proofErr w:type="spellEnd"/>
            <w:r w:rsidRPr="00967B05">
              <w:rPr>
                <w:rFonts w:ascii="Times New Roman" w:hAnsi="Times New Roman" w:cs="Times New Roman"/>
              </w:rPr>
              <w:t xml:space="preserve"> сельского поселения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20 000,00</w:t>
            </w:r>
          </w:p>
        </w:tc>
      </w:tr>
      <w:tr w:rsidR="00967B05" w:rsidRPr="00967B05" w:rsidTr="004B7210">
        <w:trPr>
          <w:trHeight w:val="21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13.7</w:t>
            </w:r>
            <w:proofErr w:type="gramStart"/>
            <w:r w:rsidRPr="00967B05">
              <w:rPr>
                <w:rFonts w:ascii="Times New Roman" w:hAnsi="Times New Roman" w:cs="Times New Roman"/>
              </w:rPr>
              <w:t xml:space="preserve"> И</w:t>
            </w:r>
            <w:proofErr w:type="gramEnd"/>
            <w:r w:rsidRPr="00967B05">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67B05">
              <w:rPr>
                <w:rFonts w:ascii="Times New Roman" w:hAnsi="Times New Roman" w:cs="Times New Roman"/>
              </w:rPr>
              <w:t>Новоснежнинского</w:t>
            </w:r>
            <w:proofErr w:type="spellEnd"/>
            <w:r w:rsidRPr="00967B05">
              <w:rPr>
                <w:rFonts w:ascii="Times New Roman" w:hAnsi="Times New Roman" w:cs="Times New Roman"/>
              </w:rPr>
              <w:t xml:space="preserve"> сельского поселения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80 000,00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80 000,00</w:t>
            </w:r>
          </w:p>
        </w:tc>
      </w:tr>
      <w:tr w:rsidR="00967B05" w:rsidRPr="00967B05" w:rsidTr="004B7210">
        <w:trPr>
          <w:trHeight w:val="557"/>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129 808 800,00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96 777 400,00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96 541 600,00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323 127 800,00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14.1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967B05">
              <w:rPr>
                <w:rFonts w:ascii="Times New Roman" w:hAnsi="Times New Roman" w:cs="Times New Roman"/>
              </w:rPr>
              <w:t>Слюдянское</w:t>
            </w:r>
            <w:proofErr w:type="spellEnd"/>
            <w:r w:rsidRPr="00967B05">
              <w:rPr>
                <w:rFonts w:ascii="Times New Roman" w:hAnsi="Times New Roman" w:cs="Times New Roman"/>
              </w:rPr>
              <w:t xml:space="preserve"> МО)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28 455 500,00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21 214 600,00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21 162 900,00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70 833 000,00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14.2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w:t>
            </w:r>
            <w:r w:rsidRPr="00967B05">
              <w:rPr>
                <w:rFonts w:ascii="Times New Roman" w:hAnsi="Times New Roman" w:cs="Times New Roman"/>
              </w:rPr>
              <w:lastRenderedPageBreak/>
              <w:t>бюджетам поселений (Байкальское МО)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52 473 400,00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39 120 900,00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39 025 600,00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130 619 900,00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14.3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967B05">
              <w:rPr>
                <w:rFonts w:ascii="Times New Roman" w:hAnsi="Times New Roman" w:cs="Times New Roman"/>
              </w:rPr>
              <w:t>Култукское</w:t>
            </w:r>
            <w:proofErr w:type="spellEnd"/>
            <w:r w:rsidRPr="00967B05">
              <w:rPr>
                <w:rFonts w:ascii="Times New Roman" w:hAnsi="Times New Roman" w:cs="Times New Roman"/>
              </w:rPr>
              <w:t xml:space="preserve"> МО)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17 042 000,00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12 705 500,00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12 674 500,00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42 422 000,00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14.4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967B05">
              <w:rPr>
                <w:rFonts w:ascii="Times New Roman" w:hAnsi="Times New Roman" w:cs="Times New Roman"/>
              </w:rPr>
              <w:t>Быстринское</w:t>
            </w:r>
            <w:proofErr w:type="spellEnd"/>
            <w:r w:rsidRPr="00967B05">
              <w:rPr>
                <w:rFonts w:ascii="Times New Roman" w:hAnsi="Times New Roman" w:cs="Times New Roman"/>
              </w:rPr>
              <w:t xml:space="preserve"> МО)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8 116 500,00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6 051 200,00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6 036 400,00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20 204 100,00</w:t>
            </w:r>
          </w:p>
        </w:tc>
      </w:tr>
      <w:tr w:rsidR="00967B05" w:rsidRPr="00967B05" w:rsidTr="004B7210">
        <w:trPr>
          <w:trHeight w:val="30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14.5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w:t>
            </w:r>
            <w:r w:rsidRPr="00967B05">
              <w:rPr>
                <w:rFonts w:ascii="Times New Roman" w:hAnsi="Times New Roman" w:cs="Times New Roman"/>
              </w:rPr>
              <w:lastRenderedPageBreak/>
              <w:t>области, бюджетам поселений (</w:t>
            </w:r>
            <w:proofErr w:type="spellStart"/>
            <w:r w:rsidRPr="00967B05">
              <w:rPr>
                <w:rFonts w:ascii="Times New Roman" w:hAnsi="Times New Roman" w:cs="Times New Roman"/>
              </w:rPr>
              <w:t>Портбайкальское</w:t>
            </w:r>
            <w:proofErr w:type="spellEnd"/>
            <w:r w:rsidRPr="00967B05">
              <w:rPr>
                <w:rFonts w:ascii="Times New Roman" w:hAnsi="Times New Roman" w:cs="Times New Roman"/>
              </w:rPr>
              <w:t xml:space="preserve"> МО)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5 891 200,00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4 392 100,00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4 381 400,00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14 664 700,00</w:t>
            </w:r>
          </w:p>
        </w:tc>
      </w:tr>
      <w:tr w:rsidR="00967B05" w:rsidRPr="00967B05" w:rsidTr="004B7210">
        <w:trPr>
          <w:trHeight w:val="273"/>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14.6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967B05">
              <w:rPr>
                <w:rFonts w:ascii="Times New Roman" w:hAnsi="Times New Roman" w:cs="Times New Roman"/>
              </w:rPr>
              <w:t>Новоснежнинское</w:t>
            </w:r>
            <w:proofErr w:type="spellEnd"/>
            <w:r w:rsidRPr="00967B05">
              <w:rPr>
                <w:rFonts w:ascii="Times New Roman" w:hAnsi="Times New Roman" w:cs="Times New Roman"/>
              </w:rPr>
              <w:t xml:space="preserve"> МО)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5 989 800,00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4 465 600,00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4 454 800,00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14 910 200,00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14.7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967B05">
              <w:rPr>
                <w:rFonts w:ascii="Times New Roman" w:hAnsi="Times New Roman" w:cs="Times New Roman"/>
              </w:rPr>
              <w:t>Маритуйское</w:t>
            </w:r>
            <w:proofErr w:type="spellEnd"/>
            <w:r w:rsidRPr="00967B05">
              <w:rPr>
                <w:rFonts w:ascii="Times New Roman" w:hAnsi="Times New Roman" w:cs="Times New Roman"/>
              </w:rPr>
              <w:t xml:space="preserve"> МО)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2 117 600,00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1 578 800,00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1 574 900,00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5 271 300,00</w:t>
            </w:r>
          </w:p>
        </w:tc>
      </w:tr>
      <w:tr w:rsidR="00967B05" w:rsidRPr="00967B05" w:rsidTr="004B7210">
        <w:trPr>
          <w:trHeight w:val="27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14.8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w:t>
            </w:r>
            <w:r w:rsidRPr="00967B05">
              <w:rPr>
                <w:rFonts w:ascii="Times New Roman" w:hAnsi="Times New Roman" w:cs="Times New Roman"/>
              </w:rPr>
              <w:lastRenderedPageBreak/>
              <w:t>области, бюджетам поселений (</w:t>
            </w:r>
            <w:proofErr w:type="spellStart"/>
            <w:r w:rsidRPr="00967B05">
              <w:rPr>
                <w:rFonts w:ascii="Times New Roman" w:hAnsi="Times New Roman" w:cs="Times New Roman"/>
              </w:rPr>
              <w:t>Утуликское</w:t>
            </w:r>
            <w:proofErr w:type="spellEnd"/>
            <w:r w:rsidRPr="00967B05">
              <w:rPr>
                <w:rFonts w:ascii="Times New Roman" w:hAnsi="Times New Roman" w:cs="Times New Roman"/>
              </w:rPr>
              <w:t xml:space="preserve"> МО)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Муниципальное казенное учреждение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9 722 800,00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7 248 700,00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7 231 100,00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24 202 600,00</w:t>
            </w:r>
          </w:p>
        </w:tc>
      </w:tr>
      <w:tr w:rsidR="00967B05" w:rsidRPr="00967B05" w:rsidTr="004B7210">
        <w:trPr>
          <w:trHeight w:val="2145"/>
        </w:trPr>
        <w:tc>
          <w:tcPr>
            <w:tcW w:w="1951"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lastRenderedPageBreak/>
              <w:t>Подпрограмма 3             "Повышение качества управления муниципальным имуществом и земельными ресурсами в Слюдянском муниципальном районе"</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15 036 601,99</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12 851 546,77</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14 695 704,74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11 107 430,00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11 640 570,00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11 097 550,00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76 429 403,50</w:t>
            </w:r>
          </w:p>
        </w:tc>
      </w:tr>
      <w:tr w:rsidR="004B7210" w:rsidRPr="00967B05" w:rsidTr="004B7210">
        <w:trPr>
          <w:trHeight w:val="156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12 403 431,75</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11 032 917,77</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11 246 384,00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10 883 970,00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11 415 840,00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10 833 240,00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67 815 783,52</w:t>
            </w:r>
          </w:p>
        </w:tc>
      </w:tr>
      <w:tr w:rsidR="004B7210" w:rsidRPr="00967B05" w:rsidTr="004B7210">
        <w:trPr>
          <w:trHeight w:val="87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2 633 170,24</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1 818 629,00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3 449 320,74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223 460,00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224 730,00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264 310,00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8 613 619,98</w:t>
            </w:r>
          </w:p>
        </w:tc>
      </w:tr>
      <w:tr w:rsidR="004B7210" w:rsidRPr="00967B05" w:rsidTr="004B7210">
        <w:trPr>
          <w:trHeight w:val="3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Мероприятия</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354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8 756 574,75</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10 166 487,38</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10 221 705,00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9 583 970,00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10 115 840,00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9 533 240,00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58 377 817,13</w:t>
            </w:r>
          </w:p>
        </w:tc>
      </w:tr>
      <w:tr w:rsidR="00967B05" w:rsidRPr="00967B05" w:rsidTr="004B7210">
        <w:trPr>
          <w:trHeight w:val="2370"/>
        </w:trPr>
        <w:tc>
          <w:tcPr>
            <w:tcW w:w="1951"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2. Реализация функций по управлению и распоряжению муниципальным имуществом: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4 121 027,24</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2 550 059,39</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4 380 999,74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1 323 460,00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1 324 730,00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1 364 310,00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15 064 586,37</w:t>
            </w:r>
          </w:p>
        </w:tc>
      </w:tr>
      <w:tr w:rsidR="00967B05" w:rsidRPr="00967B05" w:rsidTr="004B7210">
        <w:trPr>
          <w:trHeight w:val="1485"/>
        </w:trPr>
        <w:tc>
          <w:tcPr>
            <w:tcW w:w="1951" w:type="dxa"/>
            <w:vMerge/>
            <w:hideMark/>
          </w:tcPr>
          <w:p w:rsidR="00967B05" w:rsidRPr="00967B05" w:rsidRDefault="00967B05" w:rsidP="00967B05">
            <w:pPr>
              <w:jc w:val="both"/>
              <w:rPr>
                <w:rFonts w:ascii="Times New Roman" w:hAnsi="Times New Roman" w:cs="Times New Roman"/>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648 714,00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931 679,00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1 100 000,00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1 100 000,00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1 100 000,00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4 880 393,00</w:t>
            </w:r>
          </w:p>
        </w:tc>
      </w:tr>
      <w:tr w:rsidR="00967B05" w:rsidRPr="00967B05" w:rsidTr="004B7210">
        <w:trPr>
          <w:trHeight w:val="705"/>
        </w:trPr>
        <w:tc>
          <w:tcPr>
            <w:tcW w:w="1951" w:type="dxa"/>
            <w:vMerge/>
            <w:hideMark/>
          </w:tcPr>
          <w:p w:rsidR="00967B05" w:rsidRPr="00967B05" w:rsidRDefault="00967B05" w:rsidP="00967B05">
            <w:pPr>
              <w:jc w:val="both"/>
              <w:rPr>
                <w:rFonts w:ascii="Times New Roman" w:hAnsi="Times New Roman" w:cs="Times New Roman"/>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2 954 329,00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3 449 320,74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223 460,00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224 730,00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264 310,00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7 116 149,74</w:t>
            </w:r>
          </w:p>
        </w:tc>
      </w:tr>
      <w:tr w:rsidR="004B7210" w:rsidRPr="00967B05" w:rsidTr="004B7210">
        <w:trPr>
          <w:trHeight w:val="330"/>
        </w:trPr>
        <w:tc>
          <w:tcPr>
            <w:tcW w:w="1951"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985"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88 821,04</w:t>
            </w:r>
          </w:p>
        </w:tc>
        <w:tc>
          <w:tcPr>
            <w:tcW w:w="132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147 000,00</w:t>
            </w:r>
          </w:p>
        </w:tc>
        <w:tc>
          <w:tcPr>
            <w:tcW w:w="138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223 000,00</w:t>
            </w:r>
          </w:p>
        </w:tc>
        <w:tc>
          <w:tcPr>
            <w:tcW w:w="1237"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339 589,55</w:t>
            </w:r>
          </w:p>
        </w:tc>
        <w:tc>
          <w:tcPr>
            <w:tcW w:w="134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339 589,55</w:t>
            </w:r>
          </w:p>
        </w:tc>
        <w:tc>
          <w:tcPr>
            <w:tcW w:w="117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339 589,55</w:t>
            </w:r>
          </w:p>
        </w:tc>
        <w:tc>
          <w:tcPr>
            <w:tcW w:w="1181"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1 477 589,69</w:t>
            </w:r>
          </w:p>
        </w:tc>
      </w:tr>
      <w:tr w:rsidR="004B7210" w:rsidRPr="00967B05" w:rsidTr="004B7210">
        <w:trPr>
          <w:trHeight w:val="1440"/>
        </w:trPr>
        <w:tc>
          <w:tcPr>
            <w:tcW w:w="1951" w:type="dxa"/>
            <w:vMerge/>
            <w:hideMark/>
          </w:tcPr>
          <w:p w:rsidR="00967B05" w:rsidRPr="00967B05" w:rsidRDefault="00967B05" w:rsidP="00967B05">
            <w:pPr>
              <w:jc w:val="both"/>
              <w:rPr>
                <w:rFonts w:ascii="Times New Roman" w:hAnsi="Times New Roman" w:cs="Times New Roman"/>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hideMark/>
          </w:tcPr>
          <w:p w:rsidR="00967B05" w:rsidRPr="00967B05" w:rsidRDefault="00967B05" w:rsidP="00967B05">
            <w:pPr>
              <w:jc w:val="both"/>
              <w:rPr>
                <w:rFonts w:ascii="Times New Roman" w:hAnsi="Times New Roman" w:cs="Times New Roman"/>
              </w:rPr>
            </w:pPr>
          </w:p>
        </w:tc>
        <w:tc>
          <w:tcPr>
            <w:tcW w:w="1328" w:type="dxa"/>
            <w:vMerge/>
            <w:hideMark/>
          </w:tcPr>
          <w:p w:rsidR="00967B05" w:rsidRPr="00967B05" w:rsidRDefault="00967B05" w:rsidP="00967B05">
            <w:pPr>
              <w:jc w:val="both"/>
              <w:rPr>
                <w:rFonts w:ascii="Times New Roman" w:hAnsi="Times New Roman" w:cs="Times New Roman"/>
              </w:rPr>
            </w:pPr>
          </w:p>
        </w:tc>
        <w:tc>
          <w:tcPr>
            <w:tcW w:w="1385" w:type="dxa"/>
            <w:vMerge/>
            <w:hideMark/>
          </w:tcPr>
          <w:p w:rsidR="00967B05" w:rsidRPr="00967B05" w:rsidRDefault="00967B05" w:rsidP="00967B05">
            <w:pPr>
              <w:jc w:val="both"/>
              <w:rPr>
                <w:rFonts w:ascii="Times New Roman" w:hAnsi="Times New Roman" w:cs="Times New Roman"/>
              </w:rPr>
            </w:pPr>
          </w:p>
        </w:tc>
        <w:tc>
          <w:tcPr>
            <w:tcW w:w="1237" w:type="dxa"/>
            <w:vMerge/>
            <w:hideMark/>
          </w:tcPr>
          <w:p w:rsidR="00967B05" w:rsidRPr="00967B05" w:rsidRDefault="00967B05" w:rsidP="00967B05">
            <w:pPr>
              <w:jc w:val="both"/>
              <w:rPr>
                <w:rFonts w:ascii="Times New Roman" w:hAnsi="Times New Roman" w:cs="Times New Roman"/>
              </w:rPr>
            </w:pPr>
          </w:p>
        </w:tc>
        <w:tc>
          <w:tcPr>
            <w:tcW w:w="1345" w:type="dxa"/>
            <w:vMerge/>
            <w:hideMark/>
          </w:tcPr>
          <w:p w:rsidR="00967B05" w:rsidRPr="00967B05" w:rsidRDefault="00967B05" w:rsidP="00967B05">
            <w:pPr>
              <w:jc w:val="both"/>
              <w:rPr>
                <w:rFonts w:ascii="Times New Roman" w:hAnsi="Times New Roman" w:cs="Times New Roman"/>
              </w:rPr>
            </w:pPr>
          </w:p>
        </w:tc>
        <w:tc>
          <w:tcPr>
            <w:tcW w:w="1178" w:type="dxa"/>
            <w:vMerge/>
            <w:hideMark/>
          </w:tcPr>
          <w:p w:rsidR="00967B05" w:rsidRPr="00967B05" w:rsidRDefault="00967B05" w:rsidP="00967B05">
            <w:pPr>
              <w:jc w:val="both"/>
              <w:rPr>
                <w:rFonts w:ascii="Times New Roman" w:hAnsi="Times New Roman" w:cs="Times New Roman"/>
              </w:rPr>
            </w:pPr>
          </w:p>
        </w:tc>
        <w:tc>
          <w:tcPr>
            <w:tcW w:w="1181" w:type="dxa"/>
            <w:vMerge/>
            <w:hideMark/>
          </w:tcPr>
          <w:p w:rsidR="00967B05" w:rsidRPr="00967B05" w:rsidRDefault="00967B05" w:rsidP="00967B05">
            <w:pPr>
              <w:jc w:val="both"/>
              <w:rPr>
                <w:rFonts w:ascii="Times New Roman" w:hAnsi="Times New Roman" w:cs="Times New Roman"/>
              </w:rPr>
            </w:pPr>
          </w:p>
        </w:tc>
      </w:tr>
      <w:tr w:rsidR="004B7210" w:rsidRPr="00967B05" w:rsidTr="004B7210">
        <w:trPr>
          <w:trHeight w:val="645"/>
        </w:trPr>
        <w:tc>
          <w:tcPr>
            <w:tcW w:w="1951" w:type="dxa"/>
            <w:vMerge/>
            <w:hideMark/>
          </w:tcPr>
          <w:p w:rsidR="00967B05" w:rsidRPr="00967B05" w:rsidRDefault="00967B05" w:rsidP="00967B05">
            <w:pPr>
              <w:jc w:val="both"/>
              <w:rPr>
                <w:rFonts w:ascii="Times New Roman" w:hAnsi="Times New Roman" w:cs="Times New Roman"/>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hideMark/>
          </w:tcPr>
          <w:p w:rsidR="00967B05" w:rsidRPr="00967B05" w:rsidRDefault="00967B05" w:rsidP="00967B05">
            <w:pPr>
              <w:jc w:val="both"/>
              <w:rPr>
                <w:rFonts w:ascii="Times New Roman" w:hAnsi="Times New Roman" w:cs="Times New Roman"/>
              </w:rPr>
            </w:pPr>
          </w:p>
        </w:tc>
        <w:tc>
          <w:tcPr>
            <w:tcW w:w="1328" w:type="dxa"/>
            <w:vMerge/>
            <w:hideMark/>
          </w:tcPr>
          <w:p w:rsidR="00967B05" w:rsidRPr="00967B05" w:rsidRDefault="00967B05" w:rsidP="00967B05">
            <w:pPr>
              <w:jc w:val="both"/>
              <w:rPr>
                <w:rFonts w:ascii="Times New Roman" w:hAnsi="Times New Roman" w:cs="Times New Roman"/>
              </w:rPr>
            </w:pPr>
          </w:p>
        </w:tc>
        <w:tc>
          <w:tcPr>
            <w:tcW w:w="1385" w:type="dxa"/>
            <w:vMerge/>
            <w:hideMark/>
          </w:tcPr>
          <w:p w:rsidR="00967B05" w:rsidRPr="00967B05" w:rsidRDefault="00967B05" w:rsidP="00967B05">
            <w:pPr>
              <w:jc w:val="both"/>
              <w:rPr>
                <w:rFonts w:ascii="Times New Roman" w:hAnsi="Times New Roman" w:cs="Times New Roman"/>
              </w:rPr>
            </w:pPr>
          </w:p>
        </w:tc>
        <w:tc>
          <w:tcPr>
            <w:tcW w:w="1237" w:type="dxa"/>
            <w:vMerge/>
            <w:hideMark/>
          </w:tcPr>
          <w:p w:rsidR="00967B05" w:rsidRPr="00967B05" w:rsidRDefault="00967B05" w:rsidP="00967B05">
            <w:pPr>
              <w:jc w:val="both"/>
              <w:rPr>
                <w:rFonts w:ascii="Times New Roman" w:hAnsi="Times New Roman" w:cs="Times New Roman"/>
              </w:rPr>
            </w:pPr>
          </w:p>
        </w:tc>
        <w:tc>
          <w:tcPr>
            <w:tcW w:w="1345" w:type="dxa"/>
            <w:vMerge/>
            <w:hideMark/>
          </w:tcPr>
          <w:p w:rsidR="00967B05" w:rsidRPr="00967B05" w:rsidRDefault="00967B05" w:rsidP="00967B05">
            <w:pPr>
              <w:jc w:val="both"/>
              <w:rPr>
                <w:rFonts w:ascii="Times New Roman" w:hAnsi="Times New Roman" w:cs="Times New Roman"/>
              </w:rPr>
            </w:pPr>
          </w:p>
        </w:tc>
        <w:tc>
          <w:tcPr>
            <w:tcW w:w="1178" w:type="dxa"/>
            <w:vMerge/>
            <w:hideMark/>
          </w:tcPr>
          <w:p w:rsidR="00967B05" w:rsidRPr="00967B05" w:rsidRDefault="00967B05" w:rsidP="00967B05">
            <w:pPr>
              <w:jc w:val="both"/>
              <w:rPr>
                <w:rFonts w:ascii="Times New Roman" w:hAnsi="Times New Roman" w:cs="Times New Roman"/>
              </w:rPr>
            </w:pPr>
          </w:p>
        </w:tc>
        <w:tc>
          <w:tcPr>
            <w:tcW w:w="1181" w:type="dxa"/>
            <w:vMerge/>
            <w:hideMark/>
          </w:tcPr>
          <w:p w:rsidR="00967B05" w:rsidRPr="00967B05" w:rsidRDefault="00967B05" w:rsidP="00967B05">
            <w:pPr>
              <w:jc w:val="both"/>
              <w:rPr>
                <w:rFonts w:ascii="Times New Roman" w:hAnsi="Times New Roman" w:cs="Times New Roman"/>
              </w:rPr>
            </w:pPr>
          </w:p>
        </w:tc>
      </w:tr>
      <w:tr w:rsidR="004B7210" w:rsidRPr="00967B05" w:rsidTr="004B7210">
        <w:trPr>
          <w:trHeight w:val="144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118 794,58</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58 399,33</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17 364,00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360 000,00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360 000,00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360 000,00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1 274 557,91</w:t>
            </w:r>
          </w:p>
        </w:tc>
      </w:tr>
      <w:tr w:rsidR="004B7210" w:rsidRPr="00967B05" w:rsidTr="004B7210">
        <w:trPr>
          <w:trHeight w:val="184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30 000,00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30 000,00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30 000,00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161 000,00</w:t>
            </w:r>
          </w:p>
        </w:tc>
      </w:tr>
      <w:tr w:rsidR="004B7210" w:rsidRPr="00967B05" w:rsidTr="004B7210">
        <w:trPr>
          <w:trHeight w:val="114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2.4. Определение рыночной стоимости муниципального имущества в целях приватизации.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24 000,00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24 000,00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24 000,00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24 000,00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116 000,00</w:t>
            </w:r>
          </w:p>
        </w:tc>
      </w:tr>
      <w:tr w:rsidR="004B7210" w:rsidRPr="00967B05" w:rsidTr="004B7210">
        <w:trPr>
          <w:trHeight w:val="186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 Оплата платежей в фонд капитального ремонта по жилому фонду, находящемуся в собственности Слюдянского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128 167,00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138 167,00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81 400,00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83 026,00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83 026,00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83 026,00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596 812,00</w:t>
            </w:r>
          </w:p>
        </w:tc>
      </w:tr>
      <w:tr w:rsidR="004B7210" w:rsidRPr="00967B05" w:rsidTr="004B7210">
        <w:trPr>
          <w:trHeight w:val="186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168 000,00</w:t>
            </w:r>
          </w:p>
        </w:tc>
      </w:tr>
      <w:tr w:rsidR="004B7210" w:rsidRPr="00967B05" w:rsidTr="004B7210">
        <w:trPr>
          <w:trHeight w:val="1860"/>
        </w:trPr>
        <w:tc>
          <w:tcPr>
            <w:tcW w:w="1951"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2.7.Содержание имущества, находящегося в собственности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1 489 270,38</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1 320 193,06</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588 915,00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207 384,45</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207 384,45</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207 384,45</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4 020 531,79</w:t>
            </w:r>
          </w:p>
        </w:tc>
      </w:tr>
      <w:tr w:rsidR="004B7210" w:rsidRPr="00967B05" w:rsidTr="004B7210">
        <w:trPr>
          <w:trHeight w:val="982"/>
        </w:trPr>
        <w:tc>
          <w:tcPr>
            <w:tcW w:w="1951" w:type="dxa"/>
            <w:vMerge/>
            <w:hideMark/>
          </w:tcPr>
          <w:p w:rsidR="00967B05" w:rsidRPr="00967B05" w:rsidRDefault="00967B05" w:rsidP="00967B05">
            <w:pPr>
              <w:jc w:val="both"/>
              <w:rPr>
                <w:rFonts w:ascii="Times New Roman" w:hAnsi="Times New Roman" w:cs="Times New Roman"/>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335 864,06</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588 915,00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207 384,45</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207 384,45</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207 384,45</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1 546 932,41</w:t>
            </w:r>
          </w:p>
        </w:tc>
      </w:tr>
      <w:tr w:rsidR="004B7210" w:rsidRPr="00967B05" w:rsidTr="004B7210">
        <w:trPr>
          <w:trHeight w:val="675"/>
        </w:trPr>
        <w:tc>
          <w:tcPr>
            <w:tcW w:w="1951" w:type="dxa"/>
            <w:vMerge/>
            <w:hideMark/>
          </w:tcPr>
          <w:p w:rsidR="00967B05" w:rsidRPr="00967B05" w:rsidRDefault="00967B05" w:rsidP="00967B05">
            <w:pPr>
              <w:jc w:val="both"/>
              <w:rPr>
                <w:rFonts w:ascii="Times New Roman" w:hAnsi="Times New Roman" w:cs="Times New Roman"/>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984 329,00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984 329,00</w:t>
            </w:r>
          </w:p>
        </w:tc>
      </w:tr>
      <w:tr w:rsidR="004B7210" w:rsidRPr="00967B05" w:rsidTr="004B7210">
        <w:trPr>
          <w:trHeight w:val="186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2 253 974,24</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834 300,00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2 212 320,74</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223 460,00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224 730,00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264 310,00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6 013 094,98</w:t>
            </w:r>
          </w:p>
        </w:tc>
      </w:tr>
      <w:tr w:rsidR="004B7210" w:rsidRPr="00967B05" w:rsidTr="004B7210">
        <w:trPr>
          <w:trHeight w:val="186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2.9 Исполнение судебных решений</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1 237 000,00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1 237 000,00</w:t>
            </w:r>
          </w:p>
        </w:tc>
      </w:tr>
      <w:tr w:rsidR="00967B05" w:rsidRPr="00967B05" w:rsidTr="004B7210">
        <w:trPr>
          <w:trHeight w:val="135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3. Реализация функций по управлению и распоряжению земельными ресурсами: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2 149 000,00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135 000,00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93 000,00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200 000,00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200 000,00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200 000,00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2 977 000,00</w:t>
            </w:r>
          </w:p>
        </w:tc>
      </w:tr>
      <w:tr w:rsidR="004B7210" w:rsidRPr="00967B05" w:rsidTr="004B7210">
        <w:trPr>
          <w:trHeight w:val="126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3.1. Формирование земельных участков, государственная собственность на которые не разграничена  </w:t>
            </w:r>
            <w:r w:rsidRPr="00967B05">
              <w:rPr>
                <w:rFonts w:ascii="Times New Roman" w:hAnsi="Times New Roman" w:cs="Times New Roman"/>
              </w:rPr>
              <w:lastRenderedPageBreak/>
              <w:t xml:space="preserve">(межевание, установление границ на местности)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МКУ «Комитет по управлению муниципальным имуществом и земельным отношениям Слюдянского муниципального </w:t>
            </w:r>
            <w:r w:rsidRPr="00967B05">
              <w:rPr>
                <w:rFonts w:ascii="Times New Roman" w:hAnsi="Times New Roman" w:cs="Times New Roman"/>
              </w:rPr>
              <w:lastRenderedPageBreak/>
              <w:t>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69 000,00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95 000,00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150 000,00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150 000,00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150 000,00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659 000,00</w:t>
            </w:r>
          </w:p>
        </w:tc>
      </w:tr>
      <w:tr w:rsidR="004B7210" w:rsidRPr="00967B05" w:rsidTr="004B7210">
        <w:trPr>
          <w:trHeight w:val="156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3.2. Постановка земельных участков на государственный кадастровый учет</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r>
      <w:tr w:rsidR="004B7210" w:rsidRPr="00967B05" w:rsidTr="004B7210">
        <w:trPr>
          <w:trHeight w:val="556"/>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20 000,00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40 000,00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48 000,00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258 000,00</w:t>
            </w:r>
          </w:p>
        </w:tc>
      </w:tr>
      <w:tr w:rsidR="004B7210" w:rsidRPr="00967B05" w:rsidTr="004B7210">
        <w:trPr>
          <w:trHeight w:val="168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3.4 Приобретение земельных участков в собственность муниципального района для муниципальных </w:t>
            </w:r>
            <w:r w:rsidRPr="00967B05">
              <w:rPr>
                <w:rFonts w:ascii="Times New Roman" w:hAnsi="Times New Roman" w:cs="Times New Roman"/>
              </w:rPr>
              <w:lastRenderedPageBreak/>
              <w:t>нужд</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МКУ «Комитет по управлению муниципальным имуществом и земельным отношениям Слюдянского </w:t>
            </w:r>
            <w:r w:rsidRPr="00967B05">
              <w:rPr>
                <w:rFonts w:ascii="Times New Roman" w:hAnsi="Times New Roman" w:cs="Times New Roman"/>
              </w:rPr>
              <w:lastRenderedPageBreak/>
              <w:t>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2 060 000,00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2 060 000,00</w:t>
            </w:r>
          </w:p>
        </w:tc>
      </w:tr>
      <w:tr w:rsidR="00967B05" w:rsidRPr="00967B05" w:rsidTr="004B7210">
        <w:trPr>
          <w:trHeight w:val="1298"/>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4.Мероприятие: Экспертиза технического состояния зданий</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r>
      <w:tr w:rsidR="00967B05" w:rsidRPr="00967B05" w:rsidTr="004B7210">
        <w:trPr>
          <w:trHeight w:val="21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10 000,00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10 000,00</w:t>
            </w:r>
          </w:p>
        </w:tc>
      </w:tr>
      <w:tr w:rsidR="00967B05" w:rsidRPr="00967B05" w:rsidTr="004B7210">
        <w:trPr>
          <w:trHeight w:val="435"/>
        </w:trPr>
        <w:tc>
          <w:tcPr>
            <w:tcW w:w="1951"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xml:space="preserve">Подпрограмма 4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Всего</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6 589 787,37</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7 263 680,52</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8 021 800,10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7 261 990,00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8 387 990,00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8 387 990,00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45 913 237,99</w:t>
            </w:r>
          </w:p>
        </w:tc>
      </w:tr>
      <w:tr w:rsidR="004B7210" w:rsidRPr="00967B05" w:rsidTr="004B7210">
        <w:trPr>
          <w:trHeight w:val="695"/>
        </w:trPr>
        <w:tc>
          <w:tcPr>
            <w:tcW w:w="1951" w:type="dxa"/>
            <w:vMerge w:val="restart"/>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xml:space="preserve">« Развитие информационного пространства и создание условий для обеспечения информатизации </w:t>
            </w:r>
            <w:r w:rsidRPr="00967B05">
              <w:rPr>
                <w:rFonts w:ascii="Times New Roman" w:hAnsi="Times New Roman" w:cs="Times New Roman"/>
                <w:bCs/>
              </w:rPr>
              <w:lastRenderedPageBreak/>
              <w:t>и автоматизации процессов в организациях Слюдянского муниципального района»</w:t>
            </w:r>
          </w:p>
        </w:tc>
        <w:tc>
          <w:tcPr>
            <w:tcW w:w="1985" w:type="dxa"/>
            <w:vMerge w:val="restart"/>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ответственный исполнитель                  МКУ «Комитет финансов Слюдянского муниципального </w:t>
            </w:r>
            <w:r w:rsidRPr="00967B05">
              <w:rPr>
                <w:rFonts w:ascii="Times New Roman" w:hAnsi="Times New Roman" w:cs="Times New Roman"/>
              </w:rPr>
              <w:lastRenderedPageBreak/>
              <w:t>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6 589 787,37</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7 129 501,52</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7 767 228,10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7 261 990,00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8 387 990,00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8 387 990,00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45 524 486,99</w:t>
            </w:r>
          </w:p>
        </w:tc>
      </w:tr>
      <w:tr w:rsidR="004B7210" w:rsidRPr="00967B05" w:rsidTr="004B7210">
        <w:trPr>
          <w:trHeight w:val="37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поселений</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134 179,00</w:t>
            </w:r>
          </w:p>
        </w:tc>
        <w:tc>
          <w:tcPr>
            <w:tcW w:w="138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254 572,00</w:t>
            </w:r>
          </w:p>
        </w:tc>
        <w:tc>
          <w:tcPr>
            <w:tcW w:w="1237"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388 751,00</w:t>
            </w:r>
          </w:p>
        </w:tc>
      </w:tr>
      <w:tr w:rsidR="004B7210" w:rsidRPr="00967B05" w:rsidTr="004B7210">
        <w:trPr>
          <w:trHeight w:val="31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vMerge/>
            <w:hideMark/>
          </w:tcPr>
          <w:p w:rsidR="00967B05" w:rsidRPr="00967B05" w:rsidRDefault="00967B05" w:rsidP="00967B05">
            <w:pPr>
              <w:jc w:val="both"/>
              <w:rPr>
                <w:rFonts w:ascii="Times New Roman" w:hAnsi="Times New Roman" w:cs="Times New Roman"/>
              </w:rPr>
            </w:pPr>
          </w:p>
        </w:tc>
        <w:tc>
          <w:tcPr>
            <w:tcW w:w="1385" w:type="dxa"/>
            <w:vMerge/>
            <w:hideMark/>
          </w:tcPr>
          <w:p w:rsidR="00967B05" w:rsidRPr="00967B05" w:rsidRDefault="00967B05" w:rsidP="00967B05">
            <w:pPr>
              <w:jc w:val="both"/>
              <w:rPr>
                <w:rFonts w:ascii="Times New Roman" w:hAnsi="Times New Roman" w:cs="Times New Roman"/>
              </w:rPr>
            </w:pPr>
          </w:p>
        </w:tc>
        <w:tc>
          <w:tcPr>
            <w:tcW w:w="1237" w:type="dxa"/>
            <w:vMerge/>
            <w:hideMark/>
          </w:tcPr>
          <w:p w:rsidR="00967B05" w:rsidRPr="00967B05" w:rsidRDefault="00967B05" w:rsidP="00967B05">
            <w:pPr>
              <w:jc w:val="both"/>
              <w:rPr>
                <w:rFonts w:ascii="Times New Roman" w:hAnsi="Times New Roman" w:cs="Times New Roman"/>
              </w:rPr>
            </w:pPr>
          </w:p>
        </w:tc>
        <w:tc>
          <w:tcPr>
            <w:tcW w:w="1345" w:type="dxa"/>
            <w:vMerge/>
            <w:hideMark/>
          </w:tcPr>
          <w:p w:rsidR="00967B05" w:rsidRPr="00967B05" w:rsidRDefault="00967B05" w:rsidP="00967B05">
            <w:pPr>
              <w:jc w:val="both"/>
              <w:rPr>
                <w:rFonts w:ascii="Times New Roman" w:hAnsi="Times New Roman" w:cs="Times New Roman"/>
              </w:rPr>
            </w:pPr>
          </w:p>
        </w:tc>
        <w:tc>
          <w:tcPr>
            <w:tcW w:w="1178" w:type="dxa"/>
            <w:vMerge/>
            <w:hideMark/>
          </w:tcPr>
          <w:p w:rsidR="00967B05" w:rsidRPr="00967B05" w:rsidRDefault="00967B05" w:rsidP="00967B05">
            <w:pPr>
              <w:jc w:val="both"/>
              <w:rPr>
                <w:rFonts w:ascii="Times New Roman" w:hAnsi="Times New Roman" w:cs="Times New Roman"/>
              </w:rPr>
            </w:pPr>
          </w:p>
        </w:tc>
        <w:tc>
          <w:tcPr>
            <w:tcW w:w="1181" w:type="dxa"/>
            <w:vMerge/>
            <w:hideMark/>
          </w:tcPr>
          <w:p w:rsidR="00967B05" w:rsidRPr="00967B05" w:rsidRDefault="00967B05" w:rsidP="00967B05">
            <w:pPr>
              <w:jc w:val="both"/>
              <w:rPr>
                <w:rFonts w:ascii="Times New Roman" w:hAnsi="Times New Roman" w:cs="Times New Roman"/>
              </w:rPr>
            </w:pPr>
          </w:p>
        </w:tc>
      </w:tr>
      <w:tr w:rsidR="004B7210" w:rsidRPr="00967B05" w:rsidTr="004B7210">
        <w:trPr>
          <w:trHeight w:val="15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vMerge/>
            <w:hideMark/>
          </w:tcPr>
          <w:p w:rsidR="00967B05" w:rsidRPr="00967B05" w:rsidRDefault="00967B05" w:rsidP="00967B05">
            <w:pPr>
              <w:jc w:val="both"/>
              <w:rPr>
                <w:rFonts w:ascii="Times New Roman" w:hAnsi="Times New Roman" w:cs="Times New Roman"/>
              </w:rPr>
            </w:pP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vMerge/>
            <w:hideMark/>
          </w:tcPr>
          <w:p w:rsidR="00967B05" w:rsidRPr="00967B05" w:rsidRDefault="00967B05" w:rsidP="00967B05">
            <w:pPr>
              <w:jc w:val="both"/>
              <w:rPr>
                <w:rFonts w:ascii="Times New Roman" w:hAnsi="Times New Roman" w:cs="Times New Roman"/>
              </w:rPr>
            </w:pPr>
          </w:p>
        </w:tc>
        <w:tc>
          <w:tcPr>
            <w:tcW w:w="1385" w:type="dxa"/>
            <w:vMerge/>
            <w:hideMark/>
          </w:tcPr>
          <w:p w:rsidR="00967B05" w:rsidRPr="00967B05" w:rsidRDefault="00967B05" w:rsidP="00967B05">
            <w:pPr>
              <w:jc w:val="both"/>
              <w:rPr>
                <w:rFonts w:ascii="Times New Roman" w:hAnsi="Times New Roman" w:cs="Times New Roman"/>
              </w:rPr>
            </w:pPr>
          </w:p>
        </w:tc>
        <w:tc>
          <w:tcPr>
            <w:tcW w:w="1237" w:type="dxa"/>
            <w:vMerge/>
            <w:hideMark/>
          </w:tcPr>
          <w:p w:rsidR="00967B05" w:rsidRPr="00967B05" w:rsidRDefault="00967B05" w:rsidP="00967B05">
            <w:pPr>
              <w:jc w:val="both"/>
              <w:rPr>
                <w:rFonts w:ascii="Times New Roman" w:hAnsi="Times New Roman" w:cs="Times New Roman"/>
              </w:rPr>
            </w:pPr>
          </w:p>
        </w:tc>
        <w:tc>
          <w:tcPr>
            <w:tcW w:w="1345" w:type="dxa"/>
            <w:vMerge/>
            <w:hideMark/>
          </w:tcPr>
          <w:p w:rsidR="00967B05" w:rsidRPr="00967B05" w:rsidRDefault="00967B05" w:rsidP="00967B05">
            <w:pPr>
              <w:jc w:val="both"/>
              <w:rPr>
                <w:rFonts w:ascii="Times New Roman" w:hAnsi="Times New Roman" w:cs="Times New Roman"/>
              </w:rPr>
            </w:pPr>
          </w:p>
        </w:tc>
        <w:tc>
          <w:tcPr>
            <w:tcW w:w="1178" w:type="dxa"/>
            <w:vMerge/>
            <w:hideMark/>
          </w:tcPr>
          <w:p w:rsidR="00967B05" w:rsidRPr="00967B05" w:rsidRDefault="00967B05" w:rsidP="00967B05">
            <w:pPr>
              <w:jc w:val="both"/>
              <w:rPr>
                <w:rFonts w:ascii="Times New Roman" w:hAnsi="Times New Roman" w:cs="Times New Roman"/>
              </w:rPr>
            </w:pPr>
          </w:p>
        </w:tc>
        <w:tc>
          <w:tcPr>
            <w:tcW w:w="1181" w:type="dxa"/>
            <w:vMerge/>
            <w:hideMark/>
          </w:tcPr>
          <w:p w:rsidR="00967B05" w:rsidRPr="00967B05" w:rsidRDefault="00967B05" w:rsidP="00967B05">
            <w:pPr>
              <w:jc w:val="both"/>
              <w:rPr>
                <w:rFonts w:ascii="Times New Roman" w:hAnsi="Times New Roman" w:cs="Times New Roman"/>
              </w:rPr>
            </w:pPr>
          </w:p>
        </w:tc>
      </w:tr>
      <w:tr w:rsidR="00967B05" w:rsidRPr="00967B05" w:rsidTr="004B7210">
        <w:trPr>
          <w:trHeight w:val="30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Соисполнитель</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1 143 825,71</w:t>
            </w:r>
          </w:p>
        </w:tc>
        <w:tc>
          <w:tcPr>
            <w:tcW w:w="132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2 466 375,52</w:t>
            </w:r>
          </w:p>
        </w:tc>
        <w:tc>
          <w:tcPr>
            <w:tcW w:w="138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2 032 171,90</w:t>
            </w:r>
          </w:p>
        </w:tc>
        <w:tc>
          <w:tcPr>
            <w:tcW w:w="1237"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2 004 930,00</w:t>
            </w:r>
          </w:p>
        </w:tc>
        <w:tc>
          <w:tcPr>
            <w:tcW w:w="134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2 504 930,00</w:t>
            </w:r>
          </w:p>
        </w:tc>
        <w:tc>
          <w:tcPr>
            <w:tcW w:w="117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2 504 930,00</w:t>
            </w:r>
          </w:p>
        </w:tc>
        <w:tc>
          <w:tcPr>
            <w:tcW w:w="1181"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12 657 163,13</w:t>
            </w:r>
          </w:p>
        </w:tc>
      </w:tr>
      <w:tr w:rsidR="004B7210" w:rsidRPr="00967B05" w:rsidTr="004B7210">
        <w:trPr>
          <w:trHeight w:val="93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социальной политике и культуре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hideMark/>
          </w:tcPr>
          <w:p w:rsidR="00967B05" w:rsidRPr="00967B05" w:rsidRDefault="00967B05" w:rsidP="00967B05">
            <w:pPr>
              <w:jc w:val="both"/>
              <w:rPr>
                <w:rFonts w:ascii="Times New Roman" w:hAnsi="Times New Roman" w:cs="Times New Roman"/>
              </w:rPr>
            </w:pPr>
          </w:p>
        </w:tc>
        <w:tc>
          <w:tcPr>
            <w:tcW w:w="1328" w:type="dxa"/>
            <w:vMerge/>
            <w:hideMark/>
          </w:tcPr>
          <w:p w:rsidR="00967B05" w:rsidRPr="00967B05" w:rsidRDefault="00967B05" w:rsidP="00967B05">
            <w:pPr>
              <w:jc w:val="both"/>
              <w:rPr>
                <w:rFonts w:ascii="Times New Roman" w:hAnsi="Times New Roman" w:cs="Times New Roman"/>
              </w:rPr>
            </w:pPr>
          </w:p>
        </w:tc>
        <w:tc>
          <w:tcPr>
            <w:tcW w:w="1385" w:type="dxa"/>
            <w:vMerge/>
            <w:hideMark/>
          </w:tcPr>
          <w:p w:rsidR="00967B05" w:rsidRPr="00967B05" w:rsidRDefault="00967B05" w:rsidP="00967B05">
            <w:pPr>
              <w:jc w:val="both"/>
              <w:rPr>
                <w:rFonts w:ascii="Times New Roman" w:hAnsi="Times New Roman" w:cs="Times New Roman"/>
              </w:rPr>
            </w:pPr>
          </w:p>
        </w:tc>
        <w:tc>
          <w:tcPr>
            <w:tcW w:w="1237" w:type="dxa"/>
            <w:vMerge/>
            <w:hideMark/>
          </w:tcPr>
          <w:p w:rsidR="00967B05" w:rsidRPr="00967B05" w:rsidRDefault="00967B05" w:rsidP="00967B05">
            <w:pPr>
              <w:jc w:val="both"/>
              <w:rPr>
                <w:rFonts w:ascii="Times New Roman" w:hAnsi="Times New Roman" w:cs="Times New Roman"/>
              </w:rPr>
            </w:pPr>
          </w:p>
        </w:tc>
        <w:tc>
          <w:tcPr>
            <w:tcW w:w="1345" w:type="dxa"/>
            <w:vMerge/>
            <w:hideMark/>
          </w:tcPr>
          <w:p w:rsidR="00967B05" w:rsidRPr="00967B05" w:rsidRDefault="00967B05" w:rsidP="00967B05">
            <w:pPr>
              <w:jc w:val="both"/>
              <w:rPr>
                <w:rFonts w:ascii="Times New Roman" w:hAnsi="Times New Roman" w:cs="Times New Roman"/>
              </w:rPr>
            </w:pPr>
          </w:p>
        </w:tc>
        <w:tc>
          <w:tcPr>
            <w:tcW w:w="1178" w:type="dxa"/>
            <w:vMerge/>
            <w:hideMark/>
          </w:tcPr>
          <w:p w:rsidR="00967B05" w:rsidRPr="00967B05" w:rsidRDefault="00967B05" w:rsidP="00967B05">
            <w:pPr>
              <w:jc w:val="both"/>
              <w:rPr>
                <w:rFonts w:ascii="Times New Roman" w:hAnsi="Times New Roman" w:cs="Times New Roman"/>
              </w:rPr>
            </w:pPr>
          </w:p>
        </w:tc>
        <w:tc>
          <w:tcPr>
            <w:tcW w:w="1181" w:type="dxa"/>
            <w:vMerge/>
            <w:hideMark/>
          </w:tcPr>
          <w:p w:rsidR="00967B05" w:rsidRPr="00967B05" w:rsidRDefault="00967B05" w:rsidP="00967B05">
            <w:pPr>
              <w:jc w:val="both"/>
              <w:rPr>
                <w:rFonts w:ascii="Times New Roman" w:hAnsi="Times New Roman" w:cs="Times New Roman"/>
              </w:rPr>
            </w:pPr>
          </w:p>
        </w:tc>
      </w:tr>
      <w:tr w:rsidR="00967B05" w:rsidRPr="00967B05" w:rsidTr="004B7210">
        <w:trPr>
          <w:trHeight w:val="30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Соисполнитель</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2 262 822,72</w:t>
            </w:r>
          </w:p>
        </w:tc>
        <w:tc>
          <w:tcPr>
            <w:tcW w:w="132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2 721 803,00</w:t>
            </w:r>
          </w:p>
        </w:tc>
        <w:tc>
          <w:tcPr>
            <w:tcW w:w="138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3 253 219,20</w:t>
            </w:r>
          </w:p>
        </w:tc>
        <w:tc>
          <w:tcPr>
            <w:tcW w:w="1237"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2 613 200,00</w:t>
            </w:r>
          </w:p>
        </w:tc>
        <w:tc>
          <w:tcPr>
            <w:tcW w:w="134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2 939 200,00</w:t>
            </w:r>
          </w:p>
        </w:tc>
        <w:tc>
          <w:tcPr>
            <w:tcW w:w="117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2 939 200,00</w:t>
            </w:r>
          </w:p>
        </w:tc>
        <w:tc>
          <w:tcPr>
            <w:tcW w:w="1181"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16 729 444,92</w:t>
            </w:r>
          </w:p>
        </w:tc>
      </w:tr>
      <w:tr w:rsidR="004B7210" w:rsidRPr="00967B05" w:rsidTr="004B7210">
        <w:trPr>
          <w:trHeight w:val="106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финансов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hideMark/>
          </w:tcPr>
          <w:p w:rsidR="00967B05" w:rsidRPr="00967B05" w:rsidRDefault="00967B05" w:rsidP="00967B05">
            <w:pPr>
              <w:jc w:val="both"/>
              <w:rPr>
                <w:rFonts w:ascii="Times New Roman" w:hAnsi="Times New Roman" w:cs="Times New Roman"/>
              </w:rPr>
            </w:pPr>
          </w:p>
        </w:tc>
        <w:tc>
          <w:tcPr>
            <w:tcW w:w="1328" w:type="dxa"/>
            <w:vMerge/>
            <w:hideMark/>
          </w:tcPr>
          <w:p w:rsidR="00967B05" w:rsidRPr="00967B05" w:rsidRDefault="00967B05" w:rsidP="00967B05">
            <w:pPr>
              <w:jc w:val="both"/>
              <w:rPr>
                <w:rFonts w:ascii="Times New Roman" w:hAnsi="Times New Roman" w:cs="Times New Roman"/>
              </w:rPr>
            </w:pPr>
          </w:p>
        </w:tc>
        <w:tc>
          <w:tcPr>
            <w:tcW w:w="1385" w:type="dxa"/>
            <w:vMerge/>
            <w:hideMark/>
          </w:tcPr>
          <w:p w:rsidR="00967B05" w:rsidRPr="00967B05" w:rsidRDefault="00967B05" w:rsidP="00967B05">
            <w:pPr>
              <w:jc w:val="both"/>
              <w:rPr>
                <w:rFonts w:ascii="Times New Roman" w:hAnsi="Times New Roman" w:cs="Times New Roman"/>
              </w:rPr>
            </w:pPr>
          </w:p>
        </w:tc>
        <w:tc>
          <w:tcPr>
            <w:tcW w:w="1237" w:type="dxa"/>
            <w:vMerge/>
            <w:hideMark/>
          </w:tcPr>
          <w:p w:rsidR="00967B05" w:rsidRPr="00967B05" w:rsidRDefault="00967B05" w:rsidP="00967B05">
            <w:pPr>
              <w:jc w:val="both"/>
              <w:rPr>
                <w:rFonts w:ascii="Times New Roman" w:hAnsi="Times New Roman" w:cs="Times New Roman"/>
              </w:rPr>
            </w:pPr>
          </w:p>
        </w:tc>
        <w:tc>
          <w:tcPr>
            <w:tcW w:w="1345" w:type="dxa"/>
            <w:vMerge/>
            <w:hideMark/>
          </w:tcPr>
          <w:p w:rsidR="00967B05" w:rsidRPr="00967B05" w:rsidRDefault="00967B05" w:rsidP="00967B05">
            <w:pPr>
              <w:jc w:val="both"/>
              <w:rPr>
                <w:rFonts w:ascii="Times New Roman" w:hAnsi="Times New Roman" w:cs="Times New Roman"/>
              </w:rPr>
            </w:pPr>
          </w:p>
        </w:tc>
        <w:tc>
          <w:tcPr>
            <w:tcW w:w="1178" w:type="dxa"/>
            <w:vMerge/>
            <w:hideMark/>
          </w:tcPr>
          <w:p w:rsidR="00967B05" w:rsidRPr="00967B05" w:rsidRDefault="00967B05" w:rsidP="00967B05">
            <w:pPr>
              <w:jc w:val="both"/>
              <w:rPr>
                <w:rFonts w:ascii="Times New Roman" w:hAnsi="Times New Roman" w:cs="Times New Roman"/>
              </w:rPr>
            </w:pPr>
          </w:p>
        </w:tc>
        <w:tc>
          <w:tcPr>
            <w:tcW w:w="1181" w:type="dxa"/>
            <w:vMerge/>
            <w:hideMark/>
          </w:tcPr>
          <w:p w:rsidR="00967B05" w:rsidRPr="00967B05" w:rsidRDefault="00967B05" w:rsidP="00967B05">
            <w:pPr>
              <w:jc w:val="both"/>
              <w:rPr>
                <w:rFonts w:ascii="Times New Roman" w:hAnsi="Times New Roman" w:cs="Times New Roman"/>
              </w:rPr>
            </w:pPr>
          </w:p>
        </w:tc>
      </w:tr>
      <w:tr w:rsidR="00967B05" w:rsidRPr="00967B05" w:rsidTr="004B7210">
        <w:trPr>
          <w:trHeight w:val="30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Соисполнитель</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2 928 945,94</w:t>
            </w:r>
          </w:p>
        </w:tc>
        <w:tc>
          <w:tcPr>
            <w:tcW w:w="132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1 937 200,00</w:t>
            </w:r>
          </w:p>
        </w:tc>
        <w:tc>
          <w:tcPr>
            <w:tcW w:w="138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2 613 010,00</w:t>
            </w:r>
          </w:p>
        </w:tc>
        <w:tc>
          <w:tcPr>
            <w:tcW w:w="1237"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2 433 860,00</w:t>
            </w:r>
          </w:p>
        </w:tc>
        <w:tc>
          <w:tcPr>
            <w:tcW w:w="134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2 733 860,00</w:t>
            </w:r>
          </w:p>
        </w:tc>
        <w:tc>
          <w:tcPr>
            <w:tcW w:w="117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2 733 860,00</w:t>
            </w:r>
          </w:p>
        </w:tc>
        <w:tc>
          <w:tcPr>
            <w:tcW w:w="1181"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15 380 735,94</w:t>
            </w:r>
          </w:p>
        </w:tc>
      </w:tr>
      <w:tr w:rsidR="004B7210" w:rsidRPr="00967B05" w:rsidTr="004B7210">
        <w:trPr>
          <w:trHeight w:val="73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hideMark/>
          </w:tcPr>
          <w:p w:rsidR="00967B05" w:rsidRPr="00967B05" w:rsidRDefault="00967B05" w:rsidP="00967B05">
            <w:pPr>
              <w:jc w:val="both"/>
              <w:rPr>
                <w:rFonts w:ascii="Times New Roman" w:hAnsi="Times New Roman" w:cs="Times New Roman"/>
              </w:rPr>
            </w:pPr>
          </w:p>
        </w:tc>
        <w:tc>
          <w:tcPr>
            <w:tcW w:w="1328" w:type="dxa"/>
            <w:vMerge/>
            <w:hideMark/>
          </w:tcPr>
          <w:p w:rsidR="00967B05" w:rsidRPr="00967B05" w:rsidRDefault="00967B05" w:rsidP="00967B05">
            <w:pPr>
              <w:jc w:val="both"/>
              <w:rPr>
                <w:rFonts w:ascii="Times New Roman" w:hAnsi="Times New Roman" w:cs="Times New Roman"/>
              </w:rPr>
            </w:pPr>
          </w:p>
        </w:tc>
        <w:tc>
          <w:tcPr>
            <w:tcW w:w="1385" w:type="dxa"/>
            <w:vMerge/>
            <w:hideMark/>
          </w:tcPr>
          <w:p w:rsidR="00967B05" w:rsidRPr="00967B05" w:rsidRDefault="00967B05" w:rsidP="00967B05">
            <w:pPr>
              <w:jc w:val="both"/>
              <w:rPr>
                <w:rFonts w:ascii="Times New Roman" w:hAnsi="Times New Roman" w:cs="Times New Roman"/>
              </w:rPr>
            </w:pPr>
          </w:p>
        </w:tc>
        <w:tc>
          <w:tcPr>
            <w:tcW w:w="1237" w:type="dxa"/>
            <w:vMerge/>
            <w:hideMark/>
          </w:tcPr>
          <w:p w:rsidR="00967B05" w:rsidRPr="00967B05" w:rsidRDefault="00967B05" w:rsidP="00967B05">
            <w:pPr>
              <w:jc w:val="both"/>
              <w:rPr>
                <w:rFonts w:ascii="Times New Roman" w:hAnsi="Times New Roman" w:cs="Times New Roman"/>
              </w:rPr>
            </w:pPr>
          </w:p>
        </w:tc>
        <w:tc>
          <w:tcPr>
            <w:tcW w:w="1345" w:type="dxa"/>
            <w:vMerge/>
            <w:hideMark/>
          </w:tcPr>
          <w:p w:rsidR="00967B05" w:rsidRPr="00967B05" w:rsidRDefault="00967B05" w:rsidP="00967B05">
            <w:pPr>
              <w:jc w:val="both"/>
              <w:rPr>
                <w:rFonts w:ascii="Times New Roman" w:hAnsi="Times New Roman" w:cs="Times New Roman"/>
              </w:rPr>
            </w:pPr>
          </w:p>
        </w:tc>
        <w:tc>
          <w:tcPr>
            <w:tcW w:w="1178" w:type="dxa"/>
            <w:vMerge/>
            <w:hideMark/>
          </w:tcPr>
          <w:p w:rsidR="00967B05" w:rsidRPr="00967B05" w:rsidRDefault="00967B05" w:rsidP="00967B05">
            <w:pPr>
              <w:jc w:val="both"/>
              <w:rPr>
                <w:rFonts w:ascii="Times New Roman" w:hAnsi="Times New Roman" w:cs="Times New Roman"/>
              </w:rPr>
            </w:pPr>
          </w:p>
        </w:tc>
        <w:tc>
          <w:tcPr>
            <w:tcW w:w="1181" w:type="dxa"/>
            <w:vMerge/>
            <w:hideMark/>
          </w:tcPr>
          <w:p w:rsidR="00967B05" w:rsidRPr="00967B05" w:rsidRDefault="00967B05" w:rsidP="00967B05">
            <w:pPr>
              <w:jc w:val="both"/>
              <w:rPr>
                <w:rFonts w:ascii="Times New Roman" w:hAnsi="Times New Roman" w:cs="Times New Roman"/>
              </w:rPr>
            </w:pPr>
          </w:p>
        </w:tc>
      </w:tr>
      <w:tr w:rsidR="00967B05" w:rsidRPr="00967B05" w:rsidTr="004B7210">
        <w:trPr>
          <w:trHeight w:val="30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Соисполнитель</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254 193,00</w:t>
            </w:r>
          </w:p>
        </w:tc>
        <w:tc>
          <w:tcPr>
            <w:tcW w:w="132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138 302,00</w:t>
            </w:r>
          </w:p>
        </w:tc>
        <w:tc>
          <w:tcPr>
            <w:tcW w:w="138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123 399,00</w:t>
            </w:r>
          </w:p>
        </w:tc>
        <w:tc>
          <w:tcPr>
            <w:tcW w:w="1237"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210 000,00</w:t>
            </w:r>
          </w:p>
        </w:tc>
        <w:tc>
          <w:tcPr>
            <w:tcW w:w="1345"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210 000,00</w:t>
            </w:r>
          </w:p>
        </w:tc>
        <w:tc>
          <w:tcPr>
            <w:tcW w:w="1178"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210 000,00</w:t>
            </w:r>
          </w:p>
        </w:tc>
        <w:tc>
          <w:tcPr>
            <w:tcW w:w="1181" w:type="dxa"/>
            <w:vMerge w:val="restart"/>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1 145 894,00</w:t>
            </w:r>
          </w:p>
        </w:tc>
      </w:tr>
      <w:tr w:rsidR="004B7210" w:rsidRPr="00967B05" w:rsidTr="004B7210">
        <w:trPr>
          <w:trHeight w:val="127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vMerge/>
            <w:hideMark/>
          </w:tcPr>
          <w:p w:rsidR="00967B05" w:rsidRPr="00967B05" w:rsidRDefault="00967B05" w:rsidP="00967B05">
            <w:pPr>
              <w:jc w:val="both"/>
              <w:rPr>
                <w:rFonts w:ascii="Times New Roman" w:hAnsi="Times New Roman" w:cs="Times New Roman"/>
              </w:rPr>
            </w:pPr>
          </w:p>
        </w:tc>
        <w:tc>
          <w:tcPr>
            <w:tcW w:w="1328" w:type="dxa"/>
            <w:vMerge/>
            <w:hideMark/>
          </w:tcPr>
          <w:p w:rsidR="00967B05" w:rsidRPr="00967B05" w:rsidRDefault="00967B05" w:rsidP="00967B05">
            <w:pPr>
              <w:jc w:val="both"/>
              <w:rPr>
                <w:rFonts w:ascii="Times New Roman" w:hAnsi="Times New Roman" w:cs="Times New Roman"/>
              </w:rPr>
            </w:pPr>
          </w:p>
        </w:tc>
        <w:tc>
          <w:tcPr>
            <w:tcW w:w="1385" w:type="dxa"/>
            <w:vMerge/>
            <w:hideMark/>
          </w:tcPr>
          <w:p w:rsidR="00967B05" w:rsidRPr="00967B05" w:rsidRDefault="00967B05" w:rsidP="00967B05">
            <w:pPr>
              <w:jc w:val="both"/>
              <w:rPr>
                <w:rFonts w:ascii="Times New Roman" w:hAnsi="Times New Roman" w:cs="Times New Roman"/>
              </w:rPr>
            </w:pPr>
          </w:p>
        </w:tc>
        <w:tc>
          <w:tcPr>
            <w:tcW w:w="1237" w:type="dxa"/>
            <w:vMerge/>
            <w:hideMark/>
          </w:tcPr>
          <w:p w:rsidR="00967B05" w:rsidRPr="00967B05" w:rsidRDefault="00967B05" w:rsidP="00967B05">
            <w:pPr>
              <w:jc w:val="both"/>
              <w:rPr>
                <w:rFonts w:ascii="Times New Roman" w:hAnsi="Times New Roman" w:cs="Times New Roman"/>
              </w:rPr>
            </w:pPr>
          </w:p>
        </w:tc>
        <w:tc>
          <w:tcPr>
            <w:tcW w:w="1345" w:type="dxa"/>
            <w:vMerge/>
            <w:hideMark/>
          </w:tcPr>
          <w:p w:rsidR="00967B05" w:rsidRPr="00967B05" w:rsidRDefault="00967B05" w:rsidP="00967B05">
            <w:pPr>
              <w:jc w:val="both"/>
              <w:rPr>
                <w:rFonts w:ascii="Times New Roman" w:hAnsi="Times New Roman" w:cs="Times New Roman"/>
              </w:rPr>
            </w:pPr>
          </w:p>
        </w:tc>
        <w:tc>
          <w:tcPr>
            <w:tcW w:w="1178" w:type="dxa"/>
            <w:vMerge/>
            <w:hideMark/>
          </w:tcPr>
          <w:p w:rsidR="00967B05" w:rsidRPr="00967B05" w:rsidRDefault="00967B05" w:rsidP="00967B05">
            <w:pPr>
              <w:jc w:val="both"/>
              <w:rPr>
                <w:rFonts w:ascii="Times New Roman" w:hAnsi="Times New Roman" w:cs="Times New Roman"/>
              </w:rPr>
            </w:pPr>
          </w:p>
        </w:tc>
        <w:tc>
          <w:tcPr>
            <w:tcW w:w="1181" w:type="dxa"/>
            <w:vMerge/>
            <w:hideMark/>
          </w:tcPr>
          <w:p w:rsidR="00967B05" w:rsidRPr="00967B05" w:rsidRDefault="00967B05" w:rsidP="00967B05">
            <w:pPr>
              <w:jc w:val="both"/>
              <w:rPr>
                <w:rFonts w:ascii="Times New Roman" w:hAnsi="Times New Roman" w:cs="Times New Roman"/>
              </w:rPr>
            </w:pPr>
          </w:p>
        </w:tc>
      </w:tr>
      <w:tr w:rsidR="00967B05" w:rsidRPr="00967B05" w:rsidTr="004B7210">
        <w:trPr>
          <w:trHeight w:val="63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   Мероприятие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348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2 036 406,94</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580 591,01</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1 685 736,07</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459 630,00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1 439 502,00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1 407 602,00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7 609 468,02</w:t>
            </w:r>
          </w:p>
        </w:tc>
      </w:tr>
      <w:tr w:rsidR="00967B05" w:rsidRPr="00967B05" w:rsidTr="004B7210">
        <w:trPr>
          <w:trHeight w:val="333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3 558 293,71</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5 618 713,24</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4 671 920,63</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4 788 890,00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5 169 975,00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5 189 975,00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28 997 767,58</w:t>
            </w:r>
          </w:p>
        </w:tc>
      </w:tr>
      <w:tr w:rsidR="00967B05" w:rsidRPr="00967B05" w:rsidTr="004B7210">
        <w:trPr>
          <w:trHeight w:val="120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3.Модернизация сайта  www.sludyanka.ru</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37 296,00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42 899,50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42 900,00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128 400,00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128 400,00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128 400,00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508 295,50</w:t>
            </w:r>
          </w:p>
        </w:tc>
      </w:tr>
      <w:tr w:rsidR="00967B05" w:rsidRPr="00967B05" w:rsidTr="004B7210">
        <w:trPr>
          <w:trHeight w:val="1407"/>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4.Приобретение запасных частей,  расходных материалов, проведение ремонтов для обеспечения бесперебойной </w:t>
            </w:r>
            <w:r w:rsidRPr="00967B05">
              <w:rPr>
                <w:rFonts w:ascii="Times New Roman" w:hAnsi="Times New Roman" w:cs="Times New Roman"/>
              </w:rPr>
              <w:lastRenderedPageBreak/>
              <w:t>работы материально – технической базы в сфере информационных технологий;</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МКУ «Комитет по социальной политике и культуре Слюдянского муниципального района, МКУ «Комитет </w:t>
            </w:r>
            <w:r w:rsidRPr="00967B05">
              <w:rPr>
                <w:rFonts w:ascii="Times New Roman" w:hAnsi="Times New Roman" w:cs="Times New Roman"/>
              </w:rPr>
              <w:lastRenderedPageBreak/>
              <w:t>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540 603,00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552 693,00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1 121 809,65</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1 327 370,00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1 090 113,00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1 102 013,00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5 734 601,65</w:t>
            </w:r>
          </w:p>
        </w:tc>
      </w:tr>
      <w:tr w:rsidR="00967B05" w:rsidRPr="00967B05" w:rsidTr="004B7210">
        <w:trPr>
          <w:trHeight w:val="243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417 187,72</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468 783,77</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499 433,75</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557 700,00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560 000,00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560 000,00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3 063 105,24</w:t>
            </w:r>
          </w:p>
        </w:tc>
      </w:tr>
      <w:tr w:rsidR="00967B05" w:rsidRPr="00967B05" w:rsidTr="004B7210">
        <w:trPr>
          <w:trHeight w:val="705"/>
        </w:trPr>
        <w:tc>
          <w:tcPr>
            <w:tcW w:w="1951" w:type="dxa"/>
            <w:vMerge w:val="restart"/>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Подпрограмма 5 «Информационно</w:t>
            </w:r>
            <w:r w:rsidRPr="00967B05">
              <w:rPr>
                <w:rFonts w:ascii="Times New Roman" w:hAnsi="Times New Roman" w:cs="Times New Roman"/>
                <w:bCs/>
              </w:rPr>
              <w:lastRenderedPageBreak/>
              <w:t>е освещение деятельности органов местного самоуправления Слюдянского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2 849 386,97</w:t>
            </w:r>
          </w:p>
        </w:tc>
        <w:tc>
          <w:tcPr>
            <w:tcW w:w="1328" w:type="dxa"/>
            <w:noWrap/>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3 811 779,62</w:t>
            </w:r>
          </w:p>
        </w:tc>
        <w:tc>
          <w:tcPr>
            <w:tcW w:w="1385" w:type="dxa"/>
            <w:noWrap/>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4 377 433,73</w:t>
            </w:r>
          </w:p>
        </w:tc>
        <w:tc>
          <w:tcPr>
            <w:tcW w:w="1237" w:type="dxa"/>
            <w:noWrap/>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2 221 390,00</w:t>
            </w:r>
          </w:p>
        </w:tc>
        <w:tc>
          <w:tcPr>
            <w:tcW w:w="1345" w:type="dxa"/>
            <w:noWrap/>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2 328 040,00</w:t>
            </w:r>
          </w:p>
        </w:tc>
        <w:tc>
          <w:tcPr>
            <w:tcW w:w="1178" w:type="dxa"/>
            <w:noWrap/>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2 187 940,00</w:t>
            </w:r>
          </w:p>
        </w:tc>
        <w:tc>
          <w:tcPr>
            <w:tcW w:w="1181" w:type="dxa"/>
            <w:noWrap/>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17 775 970,32</w:t>
            </w:r>
          </w:p>
        </w:tc>
      </w:tr>
      <w:tr w:rsidR="004B7210" w:rsidRPr="00967B05" w:rsidTr="004B7210">
        <w:trPr>
          <w:trHeight w:val="2010"/>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4B7210" w:rsidRPr="00967B05" w:rsidTr="004B7210">
        <w:trPr>
          <w:trHeight w:val="85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 Основное мероприятие</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132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МАУ «Славное море»</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2 849 386,97</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3 811 779,62</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4 377 433,73</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2 221 390,00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2 328 040,00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2 187 940,00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17 775 970,32</w:t>
            </w:r>
          </w:p>
        </w:tc>
      </w:tr>
      <w:tr w:rsidR="004B7210" w:rsidRPr="00967B05" w:rsidTr="004B7210">
        <w:trPr>
          <w:trHeight w:val="205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0,00</w:t>
            </w:r>
          </w:p>
        </w:tc>
      </w:tr>
      <w:tr w:rsidR="004B7210" w:rsidRPr="00967B05" w:rsidTr="004B7210">
        <w:trPr>
          <w:trHeight w:val="259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2 849 386,97</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3 811 779,62</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4 377 433,73</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2 221 390,00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2 328 040,00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2 187 940,00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17 775 970,32</w:t>
            </w:r>
          </w:p>
        </w:tc>
      </w:tr>
      <w:tr w:rsidR="00967B05" w:rsidRPr="00967B05" w:rsidTr="004B7210">
        <w:trPr>
          <w:trHeight w:val="1170"/>
        </w:trPr>
        <w:tc>
          <w:tcPr>
            <w:tcW w:w="1951"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бюджет района</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11 015 821,88</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13 372 816,93</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14 124 149,30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14 402 470,00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15 110 510,00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14 322 890,00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82 348 658,11</w:t>
            </w:r>
          </w:p>
        </w:tc>
      </w:tr>
      <w:tr w:rsidR="004B7210" w:rsidRPr="00967B05" w:rsidTr="004B7210">
        <w:trPr>
          <w:trHeight w:val="4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Муниципальное казенное учреждения «Комитет по социальной политике и культуре Слюдянского муниципального </w:t>
            </w:r>
            <w:r w:rsidRPr="00967B05">
              <w:rPr>
                <w:rFonts w:ascii="Times New Roman" w:hAnsi="Times New Roman" w:cs="Times New Roman"/>
              </w:rPr>
              <w:lastRenderedPageBreak/>
              <w:t>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4B7210" w:rsidRPr="00967B05" w:rsidTr="004B7210">
        <w:trPr>
          <w:trHeight w:val="55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Мероприятие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273"/>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11 015 821,88</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13 372 816,93</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14 124 149,30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14 402 470,00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15 110 510,00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14 322 890,00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82 348 658,11</w:t>
            </w:r>
          </w:p>
        </w:tc>
      </w:tr>
      <w:tr w:rsidR="00967B05" w:rsidRPr="00967B05" w:rsidTr="004B7210">
        <w:trPr>
          <w:trHeight w:val="1590"/>
        </w:trPr>
        <w:tc>
          <w:tcPr>
            <w:tcW w:w="1951"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Подпрограмма 7 «Представление гражданам субсидий на оплату жилых помещений и коммунальных услуг»</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2 620 300,00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2 953 200,00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3 492 600,00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18 541 300,00</w:t>
            </w:r>
          </w:p>
        </w:tc>
      </w:tr>
      <w:tr w:rsidR="004B7210" w:rsidRPr="00967B05" w:rsidTr="004B7210">
        <w:trPr>
          <w:trHeight w:val="63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4B7210" w:rsidRPr="00967B05" w:rsidTr="004B7210">
        <w:trPr>
          <w:trHeight w:val="45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Мероприятие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288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2 620 300,00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2 953 200,00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3 492 600,00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18 541 300,00</w:t>
            </w:r>
          </w:p>
        </w:tc>
      </w:tr>
      <w:tr w:rsidR="00967B05" w:rsidRPr="00967B05" w:rsidTr="004B7210">
        <w:trPr>
          <w:trHeight w:val="237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2 620 300,00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2 953 200,00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3 492 600,00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3 158 400,00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18 541 300,00</w:t>
            </w:r>
          </w:p>
        </w:tc>
      </w:tr>
      <w:tr w:rsidR="00967B05" w:rsidRPr="00967B05" w:rsidTr="004B7210">
        <w:trPr>
          <w:trHeight w:val="2565"/>
        </w:trPr>
        <w:tc>
          <w:tcPr>
            <w:tcW w:w="1951" w:type="dxa"/>
            <w:vMerge w:val="restart"/>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 xml:space="preserve">Подпрограмма 8     «Определение персонального состава и обеспечение деятельности  районных (городских), районных в городах  </w:t>
            </w:r>
            <w:r w:rsidRPr="00967B05">
              <w:rPr>
                <w:rFonts w:ascii="Times New Roman" w:hAnsi="Times New Roman" w:cs="Times New Roman"/>
                <w:bCs/>
              </w:rPr>
              <w:lastRenderedPageBreak/>
              <w:t>комиссий по делам несовершеннолетних и защите их прав»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1 372 600,00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1 546 900,00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1 820 300,00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9 703 000,00</w:t>
            </w:r>
          </w:p>
        </w:tc>
      </w:tr>
      <w:tr w:rsidR="004B7210" w:rsidRPr="00967B05" w:rsidTr="004B7210">
        <w:trPr>
          <w:trHeight w:val="615"/>
        </w:trPr>
        <w:tc>
          <w:tcPr>
            <w:tcW w:w="1951" w:type="dxa"/>
            <w:vMerge/>
            <w:hideMark/>
          </w:tcPr>
          <w:p w:rsidR="00967B05" w:rsidRPr="00967B05" w:rsidRDefault="00967B05" w:rsidP="00967B05">
            <w:pPr>
              <w:jc w:val="both"/>
              <w:rPr>
                <w:rFonts w:ascii="Times New Roman" w:hAnsi="Times New Roman" w:cs="Times New Roman"/>
                <w:bCs/>
              </w:rPr>
            </w:pP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4B7210" w:rsidRPr="00967B05" w:rsidTr="004B7210">
        <w:trPr>
          <w:trHeight w:val="3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Мероприятие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331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1 372 600,00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1 546 900,00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1 820 300,00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9 703 000,00</w:t>
            </w:r>
          </w:p>
        </w:tc>
      </w:tr>
      <w:tr w:rsidR="004B7210" w:rsidRPr="00967B05" w:rsidTr="004B7210">
        <w:trPr>
          <w:trHeight w:val="276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967B05">
              <w:rPr>
                <w:rFonts w:ascii="Times New Roman" w:hAnsi="Times New Roman" w:cs="Times New Roman"/>
              </w:rPr>
              <w:t>,р</w:t>
            </w:r>
            <w:proofErr w:type="gramEnd"/>
            <w:r w:rsidRPr="00967B05">
              <w:rPr>
                <w:rFonts w:ascii="Times New Roman" w:hAnsi="Times New Roman" w:cs="Times New Roman"/>
              </w:rPr>
              <w:t>айонных в городах  комиссий по делам несовершеннолетних и защите их прав</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1 372 600,00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1 546 900,00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1 820 300,00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1 654 400,00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9 703 000,00</w:t>
            </w:r>
          </w:p>
        </w:tc>
      </w:tr>
      <w:tr w:rsidR="00967B05" w:rsidRPr="00967B05" w:rsidTr="004B7210">
        <w:trPr>
          <w:trHeight w:val="2340"/>
        </w:trPr>
        <w:tc>
          <w:tcPr>
            <w:tcW w:w="1951"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396 300,00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432 600,00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503 000,00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2 718 800,00</w:t>
            </w:r>
          </w:p>
        </w:tc>
      </w:tr>
      <w:tr w:rsidR="004B7210" w:rsidRPr="00967B05" w:rsidTr="004B7210">
        <w:trPr>
          <w:trHeight w:val="97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4B7210" w:rsidRPr="00967B05" w:rsidTr="004B7210">
        <w:trPr>
          <w:trHeight w:val="55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Мероприятие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256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396 300,00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432 600,00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503 000,00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2 718 800,00</w:t>
            </w:r>
          </w:p>
        </w:tc>
      </w:tr>
      <w:tr w:rsidR="004B7210" w:rsidRPr="00967B05" w:rsidTr="004B7210">
        <w:trPr>
          <w:trHeight w:val="336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1.1. Осуществление мероприятий по хранению, </w:t>
            </w:r>
            <w:proofErr w:type="spellStart"/>
            <w:r w:rsidRPr="00967B05">
              <w:rPr>
                <w:rFonts w:ascii="Times New Roman" w:hAnsi="Times New Roman" w:cs="Times New Roman"/>
              </w:rPr>
              <w:t>комплектованию</w:t>
            </w:r>
            <w:proofErr w:type="gramStart"/>
            <w:r w:rsidRPr="00967B05">
              <w:rPr>
                <w:rFonts w:ascii="Times New Roman" w:hAnsi="Times New Roman" w:cs="Times New Roman"/>
              </w:rPr>
              <w:t>,у</w:t>
            </w:r>
            <w:proofErr w:type="gramEnd"/>
            <w:r w:rsidRPr="00967B05">
              <w:rPr>
                <w:rFonts w:ascii="Times New Roman" w:hAnsi="Times New Roman" w:cs="Times New Roman"/>
              </w:rPr>
              <w:t>чету</w:t>
            </w:r>
            <w:proofErr w:type="spellEnd"/>
            <w:r w:rsidRPr="00967B05">
              <w:rPr>
                <w:rFonts w:ascii="Times New Roman" w:hAnsi="Times New Roman" w:cs="Times New Roman"/>
              </w:rPr>
              <w:t xml:space="preserve"> и использованию архивных </w:t>
            </w:r>
            <w:proofErr w:type="spellStart"/>
            <w:r w:rsidRPr="00967B05">
              <w:rPr>
                <w:rFonts w:ascii="Times New Roman" w:hAnsi="Times New Roman" w:cs="Times New Roman"/>
              </w:rPr>
              <w:t>документов.относящихся</w:t>
            </w:r>
            <w:proofErr w:type="spellEnd"/>
            <w:r w:rsidRPr="00967B05">
              <w:rPr>
                <w:rFonts w:ascii="Times New Roman" w:hAnsi="Times New Roman" w:cs="Times New Roman"/>
              </w:rPr>
              <w:t xml:space="preserve"> к </w:t>
            </w:r>
            <w:proofErr w:type="spellStart"/>
            <w:r w:rsidRPr="00967B05">
              <w:rPr>
                <w:rFonts w:ascii="Times New Roman" w:hAnsi="Times New Roman" w:cs="Times New Roman"/>
              </w:rPr>
              <w:t>федеральной,мунциипальной</w:t>
            </w:r>
            <w:proofErr w:type="spellEnd"/>
            <w:r w:rsidRPr="00967B05">
              <w:rPr>
                <w:rFonts w:ascii="Times New Roman" w:hAnsi="Times New Roman" w:cs="Times New Roman"/>
              </w:rPr>
              <w:t xml:space="preserve"> и </w:t>
            </w:r>
            <w:proofErr w:type="spellStart"/>
            <w:r w:rsidRPr="00967B05">
              <w:rPr>
                <w:rFonts w:ascii="Times New Roman" w:hAnsi="Times New Roman" w:cs="Times New Roman"/>
              </w:rPr>
              <w:t>негосудрственной</w:t>
            </w:r>
            <w:proofErr w:type="spellEnd"/>
            <w:r w:rsidRPr="00967B05">
              <w:rPr>
                <w:rFonts w:ascii="Times New Roman" w:hAnsi="Times New Roman" w:cs="Times New Roman"/>
              </w:rPr>
              <w:t xml:space="preserve"> собственности за счет средств бюджета Слюдянского муниципального района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396 300,00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432 600,00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503 000,00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462 300,00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2 718 800,00</w:t>
            </w:r>
          </w:p>
        </w:tc>
      </w:tr>
      <w:tr w:rsidR="00967B05" w:rsidRPr="00967B05" w:rsidTr="004B7210">
        <w:trPr>
          <w:trHeight w:val="915"/>
        </w:trPr>
        <w:tc>
          <w:tcPr>
            <w:tcW w:w="1951"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Подпрограмма 10 «Полномочия в сфере труда»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681 300,00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767 900,00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4 734 400,00</w:t>
            </w:r>
          </w:p>
        </w:tc>
      </w:tr>
      <w:tr w:rsidR="004B7210" w:rsidRPr="00967B05" w:rsidTr="004B7210">
        <w:trPr>
          <w:trHeight w:val="82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4B7210" w:rsidRPr="00967B05" w:rsidTr="004B7210">
        <w:trPr>
          <w:trHeight w:val="69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Мероприятие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115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Улучшение условий и охраны труда в Иркутской области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681 300,00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767 900,00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4 734 400,00</w:t>
            </w:r>
          </w:p>
        </w:tc>
      </w:tr>
      <w:tr w:rsidR="004B7210" w:rsidRPr="00967B05" w:rsidTr="004B7210">
        <w:trPr>
          <w:trHeight w:val="130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1.1. Осуществление отдельных областных государственных полномочий в сфере труда</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681 300,00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767 900,00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821 300,00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4 734 400,00</w:t>
            </w:r>
          </w:p>
        </w:tc>
      </w:tr>
      <w:tr w:rsidR="00967B05" w:rsidRPr="00967B05" w:rsidTr="004B7210">
        <w:trPr>
          <w:trHeight w:val="557"/>
        </w:trPr>
        <w:tc>
          <w:tcPr>
            <w:tcW w:w="1951" w:type="dxa"/>
            <w:hideMark/>
          </w:tcPr>
          <w:p w:rsidR="00967B05" w:rsidRPr="00967B05" w:rsidRDefault="00967B05" w:rsidP="00967B05">
            <w:pPr>
              <w:jc w:val="both"/>
              <w:rPr>
                <w:rFonts w:ascii="Times New Roman" w:hAnsi="Times New Roman" w:cs="Times New Roman"/>
                <w:bCs/>
              </w:rPr>
            </w:pPr>
            <w:r w:rsidRPr="00967B05">
              <w:rPr>
                <w:rFonts w:ascii="Times New Roman" w:hAnsi="Times New Roman" w:cs="Times New Roman"/>
                <w:bCs/>
              </w:rPr>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w:t>
            </w:r>
            <w:r w:rsidRPr="00967B05">
              <w:rPr>
                <w:rFonts w:ascii="Times New Roman" w:hAnsi="Times New Roman" w:cs="Times New Roman"/>
                <w:bCs/>
              </w:rPr>
              <w:lastRenderedPageBreak/>
              <w:t>, предусмотренных отдельными законами Иркутской области об административной ответственности»</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областной бюджет</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1 363 300,00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1 594 700,00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1 809 800,00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1 642 000,00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1 642 000,00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1 642 000,00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9 693 800,00</w:t>
            </w:r>
          </w:p>
        </w:tc>
      </w:tr>
      <w:tr w:rsidR="004B7210" w:rsidRPr="00967B05" w:rsidTr="004B7210">
        <w:trPr>
          <w:trHeight w:val="78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4B7210" w:rsidRPr="00967B05" w:rsidTr="004B7210">
        <w:trPr>
          <w:trHeight w:val="49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xml:space="preserve">Мероприятие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исполнитель мероприятия</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r>
      <w:tr w:rsidR="00967B05" w:rsidRPr="00967B05" w:rsidTr="004B7210">
        <w:trPr>
          <w:trHeight w:val="2700"/>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1 362 600,00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1 594 000,00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1 809 100,00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1 641 300,00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1 641 300,00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1 641 300,00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9 689 600,00</w:t>
            </w:r>
          </w:p>
        </w:tc>
      </w:tr>
      <w:tr w:rsidR="00967B05" w:rsidRPr="00967B05" w:rsidTr="004B7210">
        <w:trPr>
          <w:trHeight w:val="3675"/>
        </w:trPr>
        <w:tc>
          <w:tcPr>
            <w:tcW w:w="1951"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985"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Администрации Слюдянского муниципального района</w:t>
            </w:r>
          </w:p>
        </w:tc>
        <w:tc>
          <w:tcPr>
            <w:tcW w:w="1559" w:type="dxa"/>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 </w:t>
            </w:r>
          </w:p>
        </w:tc>
        <w:tc>
          <w:tcPr>
            <w:tcW w:w="1276"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700,00</w:t>
            </w:r>
          </w:p>
        </w:tc>
        <w:tc>
          <w:tcPr>
            <w:tcW w:w="132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700,00</w:t>
            </w:r>
          </w:p>
        </w:tc>
        <w:tc>
          <w:tcPr>
            <w:tcW w:w="138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700,00</w:t>
            </w:r>
          </w:p>
        </w:tc>
        <w:tc>
          <w:tcPr>
            <w:tcW w:w="1237"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700,00</w:t>
            </w:r>
          </w:p>
        </w:tc>
        <w:tc>
          <w:tcPr>
            <w:tcW w:w="1345"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700,00</w:t>
            </w:r>
          </w:p>
        </w:tc>
        <w:tc>
          <w:tcPr>
            <w:tcW w:w="1178"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700,00</w:t>
            </w:r>
          </w:p>
        </w:tc>
        <w:tc>
          <w:tcPr>
            <w:tcW w:w="1181" w:type="dxa"/>
            <w:noWrap/>
            <w:hideMark/>
          </w:tcPr>
          <w:p w:rsidR="00967B05" w:rsidRPr="00967B05" w:rsidRDefault="00967B05" w:rsidP="00967B05">
            <w:pPr>
              <w:jc w:val="both"/>
              <w:rPr>
                <w:rFonts w:ascii="Times New Roman" w:hAnsi="Times New Roman" w:cs="Times New Roman"/>
              </w:rPr>
            </w:pPr>
            <w:r w:rsidRPr="00967B05">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86" w:rsidRDefault="00003686">
      <w:pPr>
        <w:spacing w:after="0" w:line="240" w:lineRule="auto"/>
      </w:pPr>
      <w:r>
        <w:separator/>
      </w:r>
    </w:p>
  </w:endnote>
  <w:endnote w:type="continuationSeparator" w:id="0">
    <w:p w:rsidR="00003686" w:rsidRDefault="0000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86" w:rsidRDefault="00003686" w:rsidP="00AB3653">
    <w:pPr>
      <w:pStyle w:val="a8"/>
      <w:framePr w:wrap="auto" w:vAnchor="text" w:hAnchor="margin" w:xAlign="right" w:y="1"/>
      <w:rPr>
        <w:rStyle w:val="aa"/>
      </w:rPr>
    </w:pPr>
  </w:p>
  <w:p w:rsidR="00003686" w:rsidRDefault="00003686"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86" w:rsidRDefault="00003686" w:rsidP="00AB3653">
    <w:pPr>
      <w:pStyle w:val="a8"/>
      <w:framePr w:wrap="auto" w:vAnchor="text" w:hAnchor="margin" w:xAlign="right" w:y="1"/>
      <w:rPr>
        <w:rStyle w:val="aa"/>
      </w:rPr>
    </w:pPr>
  </w:p>
  <w:p w:rsidR="00003686" w:rsidRDefault="00003686"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86" w:rsidRDefault="00003686" w:rsidP="00AB3653">
    <w:pPr>
      <w:pStyle w:val="a8"/>
      <w:framePr w:wrap="auto" w:vAnchor="text" w:hAnchor="margin" w:xAlign="right" w:y="1"/>
      <w:rPr>
        <w:rStyle w:val="aa"/>
      </w:rPr>
    </w:pPr>
  </w:p>
  <w:p w:rsidR="00003686" w:rsidRDefault="00003686"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86" w:rsidRDefault="00003686" w:rsidP="00AB3653">
    <w:pPr>
      <w:pStyle w:val="a8"/>
      <w:framePr w:wrap="auto" w:vAnchor="text" w:hAnchor="margin" w:xAlign="right" w:y="1"/>
      <w:rPr>
        <w:rStyle w:val="aa"/>
      </w:rPr>
    </w:pPr>
  </w:p>
  <w:p w:rsidR="00003686" w:rsidRDefault="00003686"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86" w:rsidRDefault="00003686" w:rsidP="00AB3653">
    <w:pPr>
      <w:pStyle w:val="a8"/>
      <w:framePr w:wrap="auto" w:vAnchor="text" w:hAnchor="margin" w:xAlign="right" w:y="1"/>
      <w:rPr>
        <w:rStyle w:val="aa"/>
      </w:rPr>
    </w:pPr>
  </w:p>
  <w:p w:rsidR="00003686" w:rsidRDefault="00003686"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86" w:rsidRDefault="00003686" w:rsidP="00AB3653">
    <w:pPr>
      <w:pStyle w:val="a8"/>
      <w:framePr w:wrap="auto" w:vAnchor="text" w:hAnchor="margin" w:xAlign="right" w:y="1"/>
      <w:rPr>
        <w:rStyle w:val="aa"/>
      </w:rPr>
    </w:pPr>
  </w:p>
  <w:p w:rsidR="00003686" w:rsidRDefault="00003686"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86" w:rsidRDefault="00003686">
      <w:pPr>
        <w:spacing w:after="0" w:line="240" w:lineRule="auto"/>
      </w:pPr>
      <w:r>
        <w:separator/>
      </w:r>
    </w:p>
  </w:footnote>
  <w:footnote w:type="continuationSeparator" w:id="0">
    <w:p w:rsidR="00003686" w:rsidRDefault="00003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3686"/>
    <w:rsid w:val="0000723F"/>
    <w:rsid w:val="000116EC"/>
    <w:rsid w:val="00013DBD"/>
    <w:rsid w:val="00014094"/>
    <w:rsid w:val="0001687D"/>
    <w:rsid w:val="00016E38"/>
    <w:rsid w:val="000201EF"/>
    <w:rsid w:val="00020DB4"/>
    <w:rsid w:val="00022286"/>
    <w:rsid w:val="000230D9"/>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2B0"/>
    <w:rsid w:val="00070532"/>
    <w:rsid w:val="000758A3"/>
    <w:rsid w:val="000767C7"/>
    <w:rsid w:val="00077579"/>
    <w:rsid w:val="00080A85"/>
    <w:rsid w:val="00084883"/>
    <w:rsid w:val="00084A95"/>
    <w:rsid w:val="00084F26"/>
    <w:rsid w:val="00085C28"/>
    <w:rsid w:val="00090D34"/>
    <w:rsid w:val="000912D9"/>
    <w:rsid w:val="00091BF1"/>
    <w:rsid w:val="000924D4"/>
    <w:rsid w:val="00092CE2"/>
    <w:rsid w:val="000A2B5C"/>
    <w:rsid w:val="000A37AB"/>
    <w:rsid w:val="000A446E"/>
    <w:rsid w:val="000A4BBD"/>
    <w:rsid w:val="000A525F"/>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3D2A"/>
    <w:rsid w:val="000E4B36"/>
    <w:rsid w:val="000F0040"/>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60B3"/>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6730"/>
    <w:rsid w:val="001C7131"/>
    <w:rsid w:val="001C7F24"/>
    <w:rsid w:val="001D02F0"/>
    <w:rsid w:val="001D0F08"/>
    <w:rsid w:val="001D1084"/>
    <w:rsid w:val="001D2B50"/>
    <w:rsid w:val="001D2E6B"/>
    <w:rsid w:val="001D4AC9"/>
    <w:rsid w:val="001D5D77"/>
    <w:rsid w:val="001E180F"/>
    <w:rsid w:val="001E4184"/>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F11"/>
    <w:rsid w:val="0029137B"/>
    <w:rsid w:val="00293276"/>
    <w:rsid w:val="002950FD"/>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325A"/>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9D9"/>
    <w:rsid w:val="003B2A37"/>
    <w:rsid w:val="003B400D"/>
    <w:rsid w:val="003C05C3"/>
    <w:rsid w:val="003C0F39"/>
    <w:rsid w:val="003C382A"/>
    <w:rsid w:val="003C527D"/>
    <w:rsid w:val="003C54EB"/>
    <w:rsid w:val="003C6671"/>
    <w:rsid w:val="003C7F75"/>
    <w:rsid w:val="003D0C99"/>
    <w:rsid w:val="003D181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B7210"/>
    <w:rsid w:val="004C00F9"/>
    <w:rsid w:val="004C3EDA"/>
    <w:rsid w:val="004C4C78"/>
    <w:rsid w:val="004C6223"/>
    <w:rsid w:val="004D0835"/>
    <w:rsid w:val="004D0CC0"/>
    <w:rsid w:val="004D3055"/>
    <w:rsid w:val="004D3CD4"/>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F3A"/>
    <w:rsid w:val="00504DCB"/>
    <w:rsid w:val="0050536E"/>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5F76AC"/>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6471"/>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3D58"/>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1F3A"/>
    <w:rsid w:val="008520A7"/>
    <w:rsid w:val="008533AE"/>
    <w:rsid w:val="00855C85"/>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B05"/>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A7326"/>
    <w:rsid w:val="009B26BE"/>
    <w:rsid w:val="009B294B"/>
    <w:rsid w:val="009B5009"/>
    <w:rsid w:val="009B6F07"/>
    <w:rsid w:val="009C0334"/>
    <w:rsid w:val="009C18EC"/>
    <w:rsid w:val="009C2182"/>
    <w:rsid w:val="009C4477"/>
    <w:rsid w:val="009C54DE"/>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5427"/>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37FE1"/>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3BFB"/>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2E7"/>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0B6F"/>
    <w:rsid w:val="00B42DB0"/>
    <w:rsid w:val="00B43650"/>
    <w:rsid w:val="00B449EF"/>
    <w:rsid w:val="00B46294"/>
    <w:rsid w:val="00B50707"/>
    <w:rsid w:val="00B55DC4"/>
    <w:rsid w:val="00B5607B"/>
    <w:rsid w:val="00B5619D"/>
    <w:rsid w:val="00B56B19"/>
    <w:rsid w:val="00B611F2"/>
    <w:rsid w:val="00B63F2B"/>
    <w:rsid w:val="00B7066E"/>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C7034"/>
    <w:rsid w:val="00BD009A"/>
    <w:rsid w:val="00BD0E97"/>
    <w:rsid w:val="00BD3830"/>
    <w:rsid w:val="00BD3D35"/>
    <w:rsid w:val="00BD3FA4"/>
    <w:rsid w:val="00BD4FDC"/>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18A6"/>
    <w:rsid w:val="00C25578"/>
    <w:rsid w:val="00C33353"/>
    <w:rsid w:val="00C46B27"/>
    <w:rsid w:val="00C541BC"/>
    <w:rsid w:val="00C557F0"/>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571C"/>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E5729"/>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40A0"/>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15F7"/>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690F"/>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27C0F"/>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0899703">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6172858">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0853815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456B-533E-4856-ACB3-899AFC52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100</Pages>
  <Words>24343</Words>
  <Characters>138758</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246</cp:revision>
  <cp:lastPrinted>2021-12-29T06:20:00Z</cp:lastPrinted>
  <dcterms:created xsi:type="dcterms:W3CDTF">2020-03-18T07:01:00Z</dcterms:created>
  <dcterms:modified xsi:type="dcterms:W3CDTF">2021-12-30T01:46:00Z</dcterms:modified>
</cp:coreProperties>
</file>