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F" w:rsidRPr="00276BEF" w:rsidRDefault="00276BEF" w:rsidP="00276BEF">
      <w:pPr>
        <w:jc w:val="both"/>
        <w:rPr>
          <w:rFonts w:eastAsia="Times New Roman"/>
        </w:rPr>
      </w:pPr>
    </w:p>
    <w:p w:rsidR="00276BEF" w:rsidRPr="00276BEF" w:rsidRDefault="007A4306" w:rsidP="00276BEF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7A4306">
        <w:rPr>
          <w:rFonts w:ascii="Arial" w:eastAsia="Lucida Sans Unicode" w:hAnsi="Arial" w:cs="Arial"/>
          <w:b/>
          <w:kern w:val="2"/>
          <w:sz w:val="32"/>
          <w:szCs w:val="32"/>
        </w:rPr>
        <w:t>28.07</w:t>
      </w:r>
      <w:r w:rsidR="00276BEF" w:rsidRPr="007A4306">
        <w:rPr>
          <w:rFonts w:ascii="Arial" w:eastAsia="Lucida Sans Unicode" w:hAnsi="Arial" w:cs="Arial"/>
          <w:b/>
          <w:kern w:val="2"/>
          <w:sz w:val="32"/>
          <w:szCs w:val="32"/>
        </w:rPr>
        <w:t>.2020Г</w:t>
      </w:r>
      <w:r w:rsidR="00276BEF" w:rsidRPr="00276BEF">
        <w:rPr>
          <w:rFonts w:ascii="Arial" w:eastAsia="Lucida Sans Unicode" w:hAnsi="Arial" w:cs="Arial"/>
          <w:b/>
          <w:kern w:val="2"/>
          <w:sz w:val="32"/>
          <w:szCs w:val="32"/>
        </w:rPr>
        <w:t>. № 2</w:t>
      </w:r>
      <w:r w:rsidR="003B3E7F">
        <w:rPr>
          <w:rFonts w:ascii="Arial" w:eastAsia="Lucida Sans Unicode" w:hAnsi="Arial" w:cs="Arial"/>
          <w:b/>
          <w:kern w:val="2"/>
          <w:sz w:val="32"/>
          <w:szCs w:val="32"/>
        </w:rPr>
        <w:t>7</w:t>
      </w:r>
      <w:r w:rsidR="00276BEF" w:rsidRPr="00276BEF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276BEF" w:rsidRPr="00276BEF" w:rsidRDefault="00276BEF" w:rsidP="00276BEF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6BEF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276BEF" w:rsidRPr="00276BEF" w:rsidRDefault="00276BEF" w:rsidP="00276BEF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6BEF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276BEF" w:rsidRPr="00276BEF" w:rsidRDefault="00276BEF" w:rsidP="00276BEF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6BEF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276BEF" w:rsidRPr="00276BEF" w:rsidRDefault="00276BEF" w:rsidP="00276BEF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276BEF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МАРИТУЙСКОГО СЕЛЬСКОГО ПОСЕЛЕНИЯ</w:t>
      </w:r>
    </w:p>
    <w:p w:rsidR="00276BEF" w:rsidRPr="00276BEF" w:rsidRDefault="00276BEF" w:rsidP="00276BEF">
      <w:pPr>
        <w:tabs>
          <w:tab w:val="left" w:pos="6090"/>
        </w:tabs>
        <w:jc w:val="center"/>
        <w:rPr>
          <w:rFonts w:ascii="Arial" w:eastAsia="Times New Roman" w:hAnsi="Arial" w:cs="Arial"/>
        </w:rPr>
      </w:pPr>
      <w:r w:rsidRPr="00276BEF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7A6B37" w:rsidRPr="00276BEF" w:rsidRDefault="007A6B37" w:rsidP="00D8289B">
      <w:pPr>
        <w:widowControl w:val="0"/>
        <w:tabs>
          <w:tab w:val="left" w:pos="2995"/>
          <w:tab w:val="center" w:pos="4677"/>
        </w:tabs>
        <w:suppressAutoHyphens/>
        <w:autoSpaceDN w:val="0"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276BEF" w:rsidRPr="00276BEF" w:rsidRDefault="007A6B37" w:rsidP="007A6B3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A4306">
        <w:rPr>
          <w:rFonts w:ascii="Arial" w:eastAsia="Times New Roman" w:hAnsi="Arial" w:cs="Arial"/>
          <w:b/>
          <w:sz w:val="32"/>
          <w:szCs w:val="32"/>
        </w:rPr>
        <w:t>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</w:r>
    </w:p>
    <w:p w:rsidR="00276BEF" w:rsidRPr="00276BEF" w:rsidRDefault="00276BEF" w:rsidP="00276BEF">
      <w:pPr>
        <w:rPr>
          <w:rFonts w:ascii="Arial" w:eastAsia="Times New Roman" w:hAnsi="Arial" w:cs="Arial"/>
        </w:rPr>
      </w:pPr>
    </w:p>
    <w:p w:rsidR="00831432" w:rsidRDefault="007A4306" w:rsidP="00831432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В целях предупреждения причинения вреда здоровью детей, их физическому, </w:t>
      </w:r>
      <w:r w:rsidR="00831432">
        <w:rPr>
          <w:rFonts w:ascii="Arial" w:eastAsia="Times New Roman" w:hAnsi="Arial" w:cs="Arial"/>
        </w:rPr>
        <w:t>интеллектуальному</w:t>
      </w:r>
      <w:r>
        <w:rPr>
          <w:rFonts w:ascii="Arial" w:eastAsia="Times New Roman" w:hAnsi="Arial" w:cs="Arial"/>
        </w:rPr>
        <w:t xml:space="preserve">, психическому, духовному и нравственному развитию, руководствуясь статьями 35, 43 Федерального закона от 06 октября 2003 года № 131-ФЗ «Об общих принципах организации местного самоуправления в Российской Федерации», статьёй 14.1 Федерального закона от 24 июля 1998 года №124-ФЗ «Об основных гарантиях права ребенка в Российской Федерации», статьями 2,7,10,11 закона Иркутской области от 05 марта 2010 года № 7-ОЗ «Об отдельных мерах по защите детей от факторов, негативного влияния на их физическое, </w:t>
      </w:r>
      <w:r w:rsidR="00831432">
        <w:rPr>
          <w:rFonts w:ascii="Arial" w:eastAsia="Times New Roman" w:hAnsi="Arial" w:cs="Arial"/>
        </w:rPr>
        <w:t>интеллектуальное</w:t>
      </w:r>
      <w:r>
        <w:rPr>
          <w:rFonts w:ascii="Arial" w:eastAsia="Times New Roman" w:hAnsi="Arial" w:cs="Arial"/>
        </w:rPr>
        <w:t xml:space="preserve">, психическое, духовное и нравственное развитие, в Иркутской области», </w:t>
      </w:r>
      <w:r w:rsidR="00831432" w:rsidRPr="00091888">
        <w:rPr>
          <w:rFonts w:ascii="Arial" w:hAnsi="Arial" w:cs="Arial"/>
        </w:rPr>
        <w:t xml:space="preserve">Устава </w:t>
      </w:r>
      <w:r w:rsidR="00831432">
        <w:rPr>
          <w:rFonts w:ascii="Arial" w:hAnsi="Arial" w:cs="Arial"/>
        </w:rPr>
        <w:t>Маритуйского</w:t>
      </w:r>
      <w:r w:rsidR="00831432" w:rsidRPr="00091888">
        <w:rPr>
          <w:rFonts w:ascii="Arial" w:hAnsi="Arial" w:cs="Arial"/>
        </w:rPr>
        <w:t xml:space="preserve"> муниципального образования, администрация </w:t>
      </w:r>
      <w:r w:rsidR="00831432">
        <w:rPr>
          <w:rFonts w:ascii="Arial" w:hAnsi="Arial" w:cs="Arial"/>
        </w:rPr>
        <w:t>Маритуйского</w:t>
      </w:r>
      <w:r w:rsidR="00831432" w:rsidRPr="00091888">
        <w:rPr>
          <w:rFonts w:ascii="Arial" w:hAnsi="Arial" w:cs="Arial"/>
        </w:rPr>
        <w:t xml:space="preserve"> </w:t>
      </w:r>
      <w:r w:rsidR="00831432">
        <w:rPr>
          <w:rFonts w:ascii="Arial" w:hAnsi="Arial" w:cs="Arial"/>
        </w:rPr>
        <w:t>муниципального образования</w:t>
      </w:r>
    </w:p>
    <w:p w:rsidR="00831432" w:rsidRDefault="00831432" w:rsidP="00831432">
      <w:pPr>
        <w:ind w:firstLine="709"/>
        <w:jc w:val="both"/>
        <w:rPr>
          <w:rFonts w:ascii="Arial" w:hAnsi="Arial" w:cs="Arial"/>
        </w:rPr>
      </w:pPr>
    </w:p>
    <w:p w:rsidR="00831432" w:rsidRDefault="00831432" w:rsidP="00831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31432" w:rsidRDefault="00831432" w:rsidP="0083143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F05B0E">
        <w:rPr>
          <w:rFonts w:ascii="Arial" w:hAnsi="Arial" w:cs="Arial"/>
        </w:rPr>
        <w:t>перечень мест,</w:t>
      </w:r>
      <w:r>
        <w:rPr>
          <w:rFonts w:ascii="Arial" w:hAnsi="Arial" w:cs="Arial"/>
        </w:rPr>
        <w:t xml:space="preserve"> запрещенных для посещения детьми на территории Маритуйского муниципального образования.</w:t>
      </w:r>
    </w:p>
    <w:p w:rsidR="00831432" w:rsidRPr="00831432" w:rsidRDefault="00831432" w:rsidP="00831432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831432">
        <w:rPr>
          <w:rFonts w:ascii="Arial" w:eastAsia="Times New Roman" w:hAnsi="Arial" w:cs="Arial"/>
        </w:rPr>
        <w:t xml:space="preserve">Разместить </w:t>
      </w:r>
      <w:r>
        <w:rPr>
          <w:rFonts w:ascii="Arial" w:eastAsia="Times New Roman" w:hAnsi="Arial" w:cs="Arial"/>
        </w:rPr>
        <w:t>постановление</w:t>
      </w:r>
      <w:r w:rsidRPr="00831432">
        <w:rPr>
          <w:rFonts w:ascii="Arial" w:eastAsia="Times New Roman" w:hAnsi="Arial" w:cs="Arial"/>
        </w:rPr>
        <w:t xml:space="preserve"> на официальном сайте в информационно- телекоммуникационной сети «Интернет».</w:t>
      </w:r>
    </w:p>
    <w:p w:rsidR="00831432" w:rsidRPr="00831432" w:rsidRDefault="00831432" w:rsidP="00831432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831432">
        <w:rPr>
          <w:rFonts w:ascii="Arial" w:eastAsia="Times New Roman" w:hAnsi="Arial" w:cs="Arial"/>
        </w:rPr>
        <w:t>Контроль за исполнением настоящего постановления оставляю за собой.</w:t>
      </w:r>
    </w:p>
    <w:p w:rsidR="00831432" w:rsidRPr="00831432" w:rsidRDefault="00831432" w:rsidP="00831432">
      <w:pPr>
        <w:pStyle w:val="a3"/>
        <w:jc w:val="both"/>
        <w:rPr>
          <w:rFonts w:ascii="Arial" w:hAnsi="Arial" w:cs="Arial"/>
        </w:rPr>
      </w:pPr>
    </w:p>
    <w:p w:rsidR="00831432" w:rsidRPr="00091888" w:rsidRDefault="00831432" w:rsidP="00831432">
      <w:pPr>
        <w:jc w:val="both"/>
        <w:rPr>
          <w:rFonts w:ascii="Arial" w:hAnsi="Arial" w:cs="Arial"/>
        </w:rPr>
      </w:pPr>
    </w:p>
    <w:p w:rsidR="00884C98" w:rsidRPr="00276BEF" w:rsidRDefault="00884C98" w:rsidP="00884C98">
      <w:pPr>
        <w:jc w:val="both"/>
        <w:rPr>
          <w:rFonts w:eastAsia="Times New Roman"/>
        </w:rPr>
      </w:pPr>
      <w:r w:rsidRPr="00276BEF">
        <w:rPr>
          <w:rFonts w:ascii="Arial" w:eastAsia="Times New Roman" w:hAnsi="Arial" w:cs="Arial"/>
        </w:rPr>
        <w:t>Глава муниципального образования                                      В.А.Парфёнова</w:t>
      </w:r>
    </w:p>
    <w:p w:rsidR="00884C98" w:rsidRPr="00276BEF" w:rsidRDefault="00884C98" w:rsidP="00884C98">
      <w:pPr>
        <w:jc w:val="both"/>
        <w:rPr>
          <w:rFonts w:eastAsia="Times New Roman"/>
        </w:rPr>
      </w:pPr>
    </w:p>
    <w:p w:rsidR="000A34B5" w:rsidRDefault="000A34B5"/>
    <w:p w:rsidR="00884C98" w:rsidRDefault="00884C98"/>
    <w:p w:rsidR="00884C98" w:rsidRDefault="00884C98" w:rsidP="00884C98">
      <w:pPr>
        <w:jc w:val="right"/>
      </w:pPr>
    </w:p>
    <w:p w:rsidR="00884C98" w:rsidRDefault="00884C98" w:rsidP="00884C98">
      <w:pPr>
        <w:jc w:val="right"/>
      </w:pPr>
    </w:p>
    <w:p w:rsidR="00884C98" w:rsidRDefault="00884C98" w:rsidP="00884C98">
      <w:pPr>
        <w:jc w:val="right"/>
      </w:pPr>
    </w:p>
    <w:p w:rsidR="00F05B0E" w:rsidRDefault="00F05B0E" w:rsidP="00884C98">
      <w:pPr>
        <w:jc w:val="right"/>
      </w:pPr>
    </w:p>
    <w:p w:rsidR="00F05B0E" w:rsidRDefault="00F05B0E" w:rsidP="00884C98">
      <w:pPr>
        <w:jc w:val="right"/>
      </w:pPr>
    </w:p>
    <w:p w:rsidR="00F05B0E" w:rsidRDefault="00F05B0E" w:rsidP="00884C98">
      <w:pPr>
        <w:jc w:val="right"/>
      </w:pPr>
    </w:p>
    <w:p w:rsidR="00F05B0E" w:rsidRDefault="00F05B0E" w:rsidP="00884C98">
      <w:pPr>
        <w:jc w:val="right"/>
      </w:pPr>
    </w:p>
    <w:p w:rsidR="00F05B0E" w:rsidRDefault="00F05B0E" w:rsidP="00884C98">
      <w:pPr>
        <w:jc w:val="right"/>
      </w:pPr>
    </w:p>
    <w:p w:rsidR="00F05B0E" w:rsidRDefault="00F05B0E" w:rsidP="00884C98">
      <w:pPr>
        <w:jc w:val="right"/>
      </w:pPr>
    </w:p>
    <w:p w:rsidR="00884C98" w:rsidRPr="00CF0677" w:rsidRDefault="00884C98" w:rsidP="00884C98">
      <w:pPr>
        <w:jc w:val="right"/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Приложение №1</w:t>
      </w:r>
    </w:p>
    <w:p w:rsidR="00884C98" w:rsidRPr="00CF0677" w:rsidRDefault="003B3E7F" w:rsidP="00884C9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№ 27</w:t>
      </w:r>
      <w:r w:rsidR="00884C98" w:rsidRPr="00CF0677">
        <w:rPr>
          <w:rFonts w:ascii="Courier New" w:hAnsi="Courier New" w:cs="Courier New"/>
          <w:sz w:val="22"/>
          <w:szCs w:val="22"/>
        </w:rPr>
        <w:t xml:space="preserve"> от 28.07.2020г</w:t>
      </w:r>
    </w:p>
    <w:p w:rsidR="00884C98" w:rsidRPr="00CF0677" w:rsidRDefault="00884C98" w:rsidP="00884C98">
      <w:pPr>
        <w:jc w:val="right"/>
        <w:rPr>
          <w:rFonts w:ascii="Courier New" w:hAnsi="Courier New" w:cs="Courier New"/>
          <w:sz w:val="22"/>
          <w:szCs w:val="22"/>
        </w:rPr>
      </w:pPr>
    </w:p>
    <w:p w:rsidR="00884C98" w:rsidRPr="00CF0677" w:rsidRDefault="00884C98" w:rsidP="00884C98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CF0677">
        <w:rPr>
          <w:rFonts w:ascii="Courier New" w:hAnsi="Courier New" w:cs="Courier New"/>
          <w:b/>
          <w:sz w:val="22"/>
          <w:szCs w:val="22"/>
        </w:rPr>
        <w:t xml:space="preserve">ПЕРЕЧЕНЬ </w:t>
      </w:r>
    </w:p>
    <w:p w:rsidR="00884C98" w:rsidRPr="00CF0677" w:rsidRDefault="00884C98" w:rsidP="00884C98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CF0677">
        <w:rPr>
          <w:rFonts w:ascii="Courier New" w:hAnsi="Courier New" w:cs="Courier New"/>
          <w:b/>
          <w:sz w:val="22"/>
          <w:szCs w:val="22"/>
        </w:rPr>
        <w:t>мест, запрещенных для посещения детьми на территории Маритуйского муниципального образования</w:t>
      </w:r>
    </w:p>
    <w:p w:rsidR="00884C98" w:rsidRPr="00CF0677" w:rsidRDefault="00884C98" w:rsidP="00884C98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59"/>
        <w:gridCol w:w="4961"/>
        <w:gridCol w:w="3651"/>
      </w:tblGrid>
      <w:tr w:rsidR="00884C98" w:rsidRPr="00CF0677" w:rsidTr="00884C98">
        <w:tc>
          <w:tcPr>
            <w:tcW w:w="959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  <w:b/>
              </w:rPr>
            </w:pPr>
            <w:r w:rsidRPr="00CF0677">
              <w:rPr>
                <w:rFonts w:ascii="Courier New" w:hAnsi="Courier New" w:cs="Courier New"/>
                <w:b/>
              </w:rPr>
              <w:t>№ п\п</w:t>
            </w:r>
          </w:p>
        </w:tc>
        <w:tc>
          <w:tcPr>
            <w:tcW w:w="496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  <w:b/>
              </w:rPr>
            </w:pPr>
            <w:r w:rsidRPr="00CF0677">
              <w:rPr>
                <w:rFonts w:ascii="Courier New" w:hAnsi="Courier New" w:cs="Courier New"/>
                <w:b/>
              </w:rPr>
              <w:t>Наименование места</w:t>
            </w:r>
          </w:p>
        </w:tc>
        <w:tc>
          <w:tcPr>
            <w:tcW w:w="365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  <w:b/>
              </w:rPr>
            </w:pPr>
            <w:r w:rsidRPr="00CF0677">
              <w:rPr>
                <w:rFonts w:ascii="Courier New" w:hAnsi="Courier New" w:cs="Courier New"/>
                <w:b/>
              </w:rPr>
              <w:t>Адрес места</w:t>
            </w:r>
          </w:p>
        </w:tc>
      </w:tr>
      <w:tr w:rsidR="00884C98" w:rsidRPr="00CF0677" w:rsidTr="00884C98">
        <w:tc>
          <w:tcPr>
            <w:tcW w:w="959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1</w:t>
            </w:r>
          </w:p>
        </w:tc>
        <w:tc>
          <w:tcPr>
            <w:tcW w:w="496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2</w:t>
            </w:r>
          </w:p>
        </w:tc>
        <w:tc>
          <w:tcPr>
            <w:tcW w:w="365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3</w:t>
            </w:r>
          </w:p>
        </w:tc>
      </w:tr>
      <w:tr w:rsidR="00884C98" w:rsidRPr="00CF0677" w:rsidTr="00884C98">
        <w:tc>
          <w:tcPr>
            <w:tcW w:w="959" w:type="dxa"/>
          </w:tcPr>
          <w:p w:rsidR="00884C98" w:rsidRPr="00CF0677" w:rsidRDefault="00884C98" w:rsidP="00884C98">
            <w:pPr>
              <w:jc w:val="right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1.</w:t>
            </w:r>
          </w:p>
        </w:tc>
        <w:tc>
          <w:tcPr>
            <w:tcW w:w="496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Заброшенное здание</w:t>
            </w:r>
          </w:p>
        </w:tc>
        <w:tc>
          <w:tcPr>
            <w:tcW w:w="365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с.Маритуй вблизи дома № 11</w:t>
            </w:r>
          </w:p>
        </w:tc>
      </w:tr>
      <w:tr w:rsidR="00884C98" w:rsidRPr="00CF0677" w:rsidTr="00884C98">
        <w:tc>
          <w:tcPr>
            <w:tcW w:w="959" w:type="dxa"/>
          </w:tcPr>
          <w:p w:rsidR="00884C98" w:rsidRPr="00CF0677" w:rsidRDefault="00884C98" w:rsidP="00884C98">
            <w:pPr>
              <w:jc w:val="right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2.</w:t>
            </w:r>
          </w:p>
        </w:tc>
        <w:tc>
          <w:tcPr>
            <w:tcW w:w="496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Заброшенное здание</w:t>
            </w:r>
          </w:p>
        </w:tc>
        <w:tc>
          <w:tcPr>
            <w:tcW w:w="365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с.Маритуй вблизи путей, стрелка 3</w:t>
            </w:r>
          </w:p>
        </w:tc>
      </w:tr>
      <w:tr w:rsidR="00884C98" w:rsidRPr="00CF0677" w:rsidTr="00884C98">
        <w:tc>
          <w:tcPr>
            <w:tcW w:w="959" w:type="dxa"/>
          </w:tcPr>
          <w:p w:rsidR="00884C98" w:rsidRPr="00CF0677" w:rsidRDefault="00884C98" w:rsidP="00884C98">
            <w:pPr>
              <w:jc w:val="right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3.</w:t>
            </w:r>
          </w:p>
        </w:tc>
        <w:tc>
          <w:tcPr>
            <w:tcW w:w="496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Заброшенное здание (бывшая баня)</w:t>
            </w:r>
          </w:p>
        </w:tc>
        <w:tc>
          <w:tcPr>
            <w:tcW w:w="365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с.Маритуй берег Байкала</w:t>
            </w:r>
          </w:p>
        </w:tc>
      </w:tr>
      <w:tr w:rsidR="00884C98" w:rsidRPr="00CF0677" w:rsidTr="00884C98">
        <w:tc>
          <w:tcPr>
            <w:tcW w:w="959" w:type="dxa"/>
          </w:tcPr>
          <w:p w:rsidR="00884C98" w:rsidRPr="00CF0677" w:rsidRDefault="00884C98" w:rsidP="00884C98">
            <w:pPr>
              <w:jc w:val="right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4.</w:t>
            </w:r>
          </w:p>
        </w:tc>
        <w:tc>
          <w:tcPr>
            <w:tcW w:w="496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Заброшенное здание (бывшая кузница ЖД)</w:t>
            </w:r>
          </w:p>
        </w:tc>
        <w:tc>
          <w:tcPr>
            <w:tcW w:w="3651" w:type="dxa"/>
          </w:tcPr>
          <w:p w:rsidR="00884C98" w:rsidRPr="00CF0677" w:rsidRDefault="00884C98" w:rsidP="00884C98">
            <w:pPr>
              <w:jc w:val="center"/>
              <w:rPr>
                <w:rFonts w:ascii="Courier New" w:hAnsi="Courier New" w:cs="Courier New"/>
              </w:rPr>
            </w:pPr>
            <w:r w:rsidRPr="00CF0677">
              <w:rPr>
                <w:rFonts w:ascii="Courier New" w:hAnsi="Courier New" w:cs="Courier New"/>
              </w:rPr>
              <w:t>с.Маритуй вблизи путей</w:t>
            </w:r>
          </w:p>
        </w:tc>
      </w:tr>
    </w:tbl>
    <w:p w:rsidR="00884C98" w:rsidRPr="00CF0677" w:rsidRDefault="00CF0677" w:rsidP="00CF0677">
      <w:pPr>
        <w:pStyle w:val="a3"/>
        <w:numPr>
          <w:ilvl w:val="0"/>
          <w:numId w:val="2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Коллекторы;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Теплотрассы;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Канализационные колодцы;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Свалки;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Незавершенные строительные объекты;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Строительные площадки;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Крыши;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Чердаки;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Подвалы, лифтовые и иные шахты;</w:t>
      </w:r>
    </w:p>
    <w:p w:rsidR="00CF0677" w:rsidRPr="00CF0677" w:rsidRDefault="00CF0677" w:rsidP="00CF0677">
      <w:pPr>
        <w:pStyle w:val="a3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  <w:r w:rsidRPr="00CF0677">
        <w:rPr>
          <w:rFonts w:ascii="Courier New" w:hAnsi="Courier New" w:cs="Courier New"/>
          <w:sz w:val="22"/>
          <w:szCs w:val="22"/>
        </w:rPr>
        <w:t>Горные штольни.</w:t>
      </w:r>
    </w:p>
    <w:p w:rsidR="00CF0677" w:rsidRPr="00CF0677" w:rsidRDefault="00CF0677" w:rsidP="00F05B0E">
      <w:pPr>
        <w:pStyle w:val="a3"/>
        <w:rPr>
          <w:rFonts w:ascii="Courier New" w:hAnsi="Courier New" w:cs="Courier New"/>
          <w:sz w:val="22"/>
          <w:szCs w:val="22"/>
        </w:rPr>
      </w:pPr>
    </w:p>
    <w:sectPr w:rsidR="00CF0677" w:rsidRPr="00CF0677" w:rsidSect="0075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056"/>
    <w:multiLevelType w:val="hybridMultilevel"/>
    <w:tmpl w:val="90F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49EE"/>
    <w:multiLevelType w:val="hybridMultilevel"/>
    <w:tmpl w:val="AD3C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90E"/>
    <w:multiLevelType w:val="hybridMultilevel"/>
    <w:tmpl w:val="6F90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C11AA"/>
    <w:multiLevelType w:val="hybridMultilevel"/>
    <w:tmpl w:val="E4DC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12BF"/>
    <w:rsid w:val="000A34B5"/>
    <w:rsid w:val="000B1337"/>
    <w:rsid w:val="00276BEF"/>
    <w:rsid w:val="003B3E7F"/>
    <w:rsid w:val="004612BF"/>
    <w:rsid w:val="007543F0"/>
    <w:rsid w:val="00767BA9"/>
    <w:rsid w:val="007A4306"/>
    <w:rsid w:val="007A6B37"/>
    <w:rsid w:val="00831432"/>
    <w:rsid w:val="00884C98"/>
    <w:rsid w:val="00955014"/>
    <w:rsid w:val="00C902CD"/>
    <w:rsid w:val="00CF0677"/>
    <w:rsid w:val="00D8289B"/>
    <w:rsid w:val="00F0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067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32"/>
    <w:pPr>
      <w:ind w:left="720"/>
      <w:contextualSpacing/>
    </w:pPr>
  </w:style>
  <w:style w:type="table" w:styleId="a4">
    <w:name w:val="Table Grid"/>
    <w:basedOn w:val="a1"/>
    <w:uiPriority w:val="59"/>
    <w:rsid w:val="0088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0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F0677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CF0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10</cp:revision>
  <dcterms:created xsi:type="dcterms:W3CDTF">2020-04-10T06:08:00Z</dcterms:created>
  <dcterms:modified xsi:type="dcterms:W3CDTF">2020-12-23T04:28:00Z</dcterms:modified>
</cp:coreProperties>
</file>