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0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5074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55074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455074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ПОРТБАЙКАЛЬСКОГО МУНИЦИПАЛЬНОГО ОБРАЗОВАНИЯ</w:t>
      </w:r>
    </w:p>
    <w:p w:rsidR="00455074" w:rsidRPr="00644E1B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80" w:rsidRPr="00644E1B" w:rsidRDefault="00863280" w:rsidP="0086328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Default="00863280" w:rsidP="0045507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20430" w:rsidRDefault="00D20430" w:rsidP="0045507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5074" w:rsidRPr="00644E1B" w:rsidRDefault="00455074" w:rsidP="00455074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09B8">
        <w:rPr>
          <w:rFonts w:ascii="Times New Roman" w:hAnsi="Times New Roman" w:cs="Times New Roman"/>
          <w:sz w:val="24"/>
          <w:szCs w:val="24"/>
        </w:rPr>
        <w:t xml:space="preserve">17.11.2020 года </w:t>
      </w:r>
      <w:r w:rsidR="004C1747">
        <w:rPr>
          <w:rFonts w:ascii="Times New Roman" w:hAnsi="Times New Roman" w:cs="Times New Roman"/>
          <w:sz w:val="24"/>
          <w:szCs w:val="24"/>
        </w:rPr>
        <w:t xml:space="preserve">№ </w:t>
      </w:r>
      <w:r w:rsidR="00D709B8">
        <w:rPr>
          <w:rFonts w:ascii="Times New Roman" w:hAnsi="Times New Roman" w:cs="Times New Roman"/>
          <w:sz w:val="24"/>
          <w:szCs w:val="24"/>
        </w:rPr>
        <w:t>42</w:t>
      </w:r>
    </w:p>
    <w:p w:rsidR="00863280" w:rsidRPr="00644E1B" w:rsidRDefault="00863280" w:rsidP="0086328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 w:rsidP="0086328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О РЕЗЕРВЕ МАТЕРИАЛЬНЫХ РЕСУРСОВ ДЛЯ ЛИКВИДАЦИИ ЧРЕЗВЫЧАЙНЫХ СИТУАЦИЙ ПРИРОДНОГО И ТЕХНОГЕННОГО ХАРАКТЕРА НА ТЕРРИТОРИИ ПОРТБАЙКАЛЬСКОГО МУНИЦИПАЛЬНОГО ОБРАЗОВАНИЯ </w:t>
      </w:r>
    </w:p>
    <w:p w:rsidR="00863280" w:rsidRPr="00644E1B" w:rsidRDefault="00863280" w:rsidP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Default="0086328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E1B">
        <w:rPr>
          <w:rFonts w:ascii="Times New Roman" w:hAnsi="Times New Roman" w:cs="Times New Roman"/>
          <w:sz w:val="24"/>
          <w:szCs w:val="24"/>
        </w:rPr>
        <w:t xml:space="preserve">Для обеспечения решения задач по созданию и использованию резервов материальных ресурсов для первоочередного жизнеобеспечения населения на территории Портбайкальского муниципального, в соответствии с Федеральным </w:t>
      </w:r>
      <w:hyperlink r:id="rId4" w:history="1">
        <w:r w:rsidRPr="00644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644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руководствуясь Уставом Портбайкальского муниципального образования</w:t>
      </w:r>
      <w:r w:rsidR="00A35B0B" w:rsidRPr="00644E1B">
        <w:rPr>
          <w:rFonts w:ascii="Times New Roman" w:hAnsi="Times New Roman" w:cs="Times New Roman"/>
          <w:sz w:val="24"/>
          <w:szCs w:val="24"/>
        </w:rPr>
        <w:t>,</w:t>
      </w:r>
      <w:r w:rsidRPr="00644E1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35B0B" w:rsidRPr="00644E1B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44E1B">
        <w:rPr>
          <w:rFonts w:ascii="Times New Roman" w:hAnsi="Times New Roman" w:cs="Times New Roman"/>
          <w:sz w:val="24"/>
          <w:szCs w:val="24"/>
        </w:rPr>
        <w:t xml:space="preserve"> образования постановляет:</w:t>
      </w:r>
    </w:p>
    <w:p w:rsidR="00455074" w:rsidRPr="00644E1B" w:rsidRDefault="00455074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AB7800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3280" w:rsidRPr="00644E1B">
        <w:rPr>
          <w:rFonts w:ascii="Times New Roman" w:hAnsi="Times New Roman" w:cs="Times New Roman"/>
          <w:sz w:val="24"/>
          <w:szCs w:val="24"/>
        </w:rPr>
        <w:t>. Утвердить прилагаемые:</w:t>
      </w:r>
    </w:p>
    <w:p w:rsidR="00863280" w:rsidRPr="00644E1B" w:rsidRDefault="00863280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" w:history="1">
        <w:r w:rsidRPr="00644E1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о резерве материальных ресурсов для ликвидации чрезвычайных ситуаций природного и техногенного характера на территории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 Портбайкальского</w:t>
      </w:r>
      <w:r w:rsidRPr="00644E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35B0B" w:rsidRPr="00644E1B">
        <w:rPr>
          <w:rFonts w:ascii="Times New Roman" w:hAnsi="Times New Roman" w:cs="Times New Roman"/>
          <w:sz w:val="24"/>
          <w:szCs w:val="24"/>
        </w:rPr>
        <w:t>(приложение №</w:t>
      </w:r>
      <w:r w:rsidRPr="00644E1B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постановлению);</w:t>
      </w:r>
    </w:p>
    <w:p w:rsidR="00863280" w:rsidRPr="00644E1B" w:rsidRDefault="0086328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04" w:history="1">
        <w:r w:rsidRPr="00644E1B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для ликвидации чрезвычайных ситуаций природного и техногенного характера 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B0B" w:rsidRPr="00644E1B">
        <w:rPr>
          <w:rFonts w:ascii="Times New Roman" w:hAnsi="Times New Roman" w:cs="Times New Roman"/>
          <w:sz w:val="24"/>
          <w:szCs w:val="24"/>
        </w:rPr>
        <w:t>(приложение №</w:t>
      </w:r>
      <w:r w:rsidRPr="00644E1B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постановлению).</w:t>
      </w:r>
    </w:p>
    <w:p w:rsidR="00863280" w:rsidRPr="00644E1B" w:rsidRDefault="00AB780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3280" w:rsidRPr="00644E1B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организаций независимо от организационно-правовой формы и формы собственности, осуществляющих свою деятельность на территории 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863280" w:rsidRPr="00644E1B">
        <w:rPr>
          <w:rFonts w:ascii="Times New Roman" w:hAnsi="Times New Roman" w:cs="Times New Roman"/>
          <w:sz w:val="24"/>
          <w:szCs w:val="24"/>
        </w:rPr>
        <w:t>муниципал</w:t>
      </w:r>
      <w:r w:rsidR="00A35B0B" w:rsidRPr="00644E1B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863280" w:rsidRPr="00644E1B">
        <w:rPr>
          <w:rFonts w:ascii="Times New Roman" w:hAnsi="Times New Roman" w:cs="Times New Roman"/>
          <w:sz w:val="24"/>
          <w:szCs w:val="24"/>
        </w:rPr>
        <w:t>, создать объектовые резервы материальных ресурсов для ликвидации чрезвычайных ситуаций природного и техногенного характера.</w:t>
      </w:r>
    </w:p>
    <w:p w:rsidR="00863280" w:rsidRDefault="00AB780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280" w:rsidRPr="00644E1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AB7800" w:rsidRPr="00644E1B" w:rsidRDefault="00AB780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2021 года.</w:t>
      </w:r>
      <w:bookmarkStart w:id="0" w:name="_GoBack"/>
      <w:bookmarkEnd w:id="0"/>
    </w:p>
    <w:p w:rsidR="00863280" w:rsidRDefault="004C1747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3280" w:rsidRPr="00644E1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4E1B" w:rsidRDefault="00644E1B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E1B" w:rsidRDefault="00644E1B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E1B" w:rsidRPr="00644E1B" w:rsidRDefault="00644E1B" w:rsidP="00644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Портбайкальского 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A35B0B" w:rsidRDefault="00A35B0B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B8" w:rsidRDefault="00D709B8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B8" w:rsidRDefault="00D709B8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B8" w:rsidRDefault="00D709B8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B8" w:rsidRDefault="00D709B8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B8" w:rsidRDefault="00D709B8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09B8" w:rsidRPr="00644E1B" w:rsidRDefault="00D709B8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E1B" w:rsidRPr="00644E1B" w:rsidRDefault="00644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5B0B" w:rsidRPr="00644E1B">
        <w:rPr>
          <w:rFonts w:ascii="Times New Roman" w:hAnsi="Times New Roman" w:cs="Times New Roman"/>
          <w:sz w:val="24"/>
          <w:szCs w:val="24"/>
        </w:rPr>
        <w:t>№</w:t>
      </w:r>
      <w:r w:rsidRPr="00644E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3280" w:rsidRPr="00644E1B" w:rsidRDefault="00863280" w:rsidP="00D16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к постановлению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6D5A" w:rsidRPr="00644E1B" w:rsidRDefault="00D16D5A" w:rsidP="00D16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863280" w:rsidRPr="00644E1B" w:rsidRDefault="00D16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о</w:t>
      </w:r>
      <w:r w:rsidR="00863280" w:rsidRPr="00644E1B">
        <w:rPr>
          <w:rFonts w:ascii="Times New Roman" w:hAnsi="Times New Roman" w:cs="Times New Roman"/>
          <w:sz w:val="24"/>
          <w:szCs w:val="24"/>
        </w:rPr>
        <w:t>т</w:t>
      </w:r>
      <w:r w:rsidR="00244984">
        <w:rPr>
          <w:rFonts w:ascii="Times New Roman" w:hAnsi="Times New Roman" w:cs="Times New Roman"/>
          <w:sz w:val="24"/>
          <w:szCs w:val="24"/>
        </w:rPr>
        <w:t xml:space="preserve"> «</w:t>
      </w:r>
      <w:r w:rsidR="00D709B8">
        <w:rPr>
          <w:rFonts w:ascii="Times New Roman" w:hAnsi="Times New Roman" w:cs="Times New Roman"/>
          <w:sz w:val="24"/>
          <w:szCs w:val="24"/>
        </w:rPr>
        <w:t>17</w:t>
      </w:r>
      <w:r w:rsidRPr="00644E1B">
        <w:rPr>
          <w:rFonts w:ascii="Times New Roman" w:hAnsi="Times New Roman" w:cs="Times New Roman"/>
          <w:sz w:val="24"/>
          <w:szCs w:val="24"/>
        </w:rPr>
        <w:t>»</w:t>
      </w:r>
      <w:r w:rsidR="00D709B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44984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644E1B">
        <w:rPr>
          <w:rFonts w:ascii="Times New Roman" w:hAnsi="Times New Roman" w:cs="Times New Roman"/>
          <w:sz w:val="24"/>
          <w:szCs w:val="24"/>
        </w:rPr>
        <w:t>№</w:t>
      </w:r>
      <w:r w:rsidR="00244984">
        <w:rPr>
          <w:rFonts w:ascii="Times New Roman" w:hAnsi="Times New Roman" w:cs="Times New Roman"/>
          <w:sz w:val="24"/>
          <w:szCs w:val="24"/>
        </w:rPr>
        <w:t xml:space="preserve"> </w:t>
      </w:r>
      <w:r w:rsidR="00D709B8">
        <w:rPr>
          <w:rFonts w:ascii="Times New Roman" w:hAnsi="Times New Roman" w:cs="Times New Roman"/>
          <w:sz w:val="24"/>
          <w:szCs w:val="24"/>
        </w:rPr>
        <w:t>42</w:t>
      </w:r>
    </w:p>
    <w:p w:rsidR="00863280" w:rsidRPr="00644E1B" w:rsidRDefault="0086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644E1B">
        <w:rPr>
          <w:rFonts w:ascii="Times New Roman" w:hAnsi="Times New Roman" w:cs="Times New Roman"/>
          <w:sz w:val="24"/>
          <w:szCs w:val="24"/>
        </w:rPr>
        <w:t>ПОЛОЖЕНИЕ</w:t>
      </w:r>
    </w:p>
    <w:p w:rsidR="00863280" w:rsidRPr="00644E1B" w:rsidRDefault="00863280" w:rsidP="00644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О РЕЗЕРВЕ МАТЕРИАЛЬНЫХ РЕСУРСОВ ДЛЯ ЛИКВИДАЦИИ ЧРЕЗВЫЧАЙНЫХСИТУАЦИЙ ПРИРОДНОГО И ТЕХНОГЕННОГО ХАРАКТЕРА НА ТЕРРИТОРИИ</w:t>
      </w:r>
      <w:r w:rsidR="00644E1B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4E1B" w:rsidRPr="00644E1B" w:rsidRDefault="00644E1B" w:rsidP="00644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1.1. Настоящее 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Положение) разработано в соответствии с Федеральным </w:t>
      </w:r>
      <w:hyperlink r:id="rId6" w:history="1">
        <w:r w:rsidRPr="00644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16D5A" w:rsidRPr="00644E1B">
        <w:rPr>
          <w:rFonts w:ascii="Times New Roman" w:hAnsi="Times New Roman" w:cs="Times New Roman"/>
          <w:sz w:val="24"/>
          <w:szCs w:val="24"/>
        </w:rPr>
        <w:t xml:space="preserve"> от 21.12.1994 № 68-ФЗ «</w:t>
      </w:r>
      <w:r w:rsidRPr="00644E1B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</w:t>
      </w:r>
      <w:r w:rsidR="00D16D5A" w:rsidRPr="00644E1B">
        <w:rPr>
          <w:rFonts w:ascii="Times New Roman" w:hAnsi="Times New Roman" w:cs="Times New Roman"/>
          <w:sz w:val="24"/>
          <w:szCs w:val="24"/>
        </w:rPr>
        <w:t>ехногенного характера»</w:t>
      </w:r>
      <w:r w:rsidRPr="00644E1B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ЧС) на территории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D16D5A" w:rsidRPr="00644E1B">
        <w:rPr>
          <w:rFonts w:ascii="Times New Roman" w:hAnsi="Times New Roman" w:cs="Times New Roman"/>
          <w:sz w:val="24"/>
          <w:szCs w:val="24"/>
        </w:rPr>
        <w:t>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1.2. Резервы материальных ресурсов для ликвидации ЧС (далее - резервы) создаются заблаговременно в целях экстренного привлечения необходимых средств в случае возникновения ЧС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1.3. Резервы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включают в себя местный резерв и объектовые резервы.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2. ПОРЯДОК СОЗДАНИЯ, ХРАНЕНИЯ, ИСПОЛЬЗОВАНИЯ</w:t>
      </w:r>
    </w:p>
    <w:p w:rsidR="00863280" w:rsidRPr="00644E1B" w:rsidRDefault="0086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И ВОСПОЛНЕНИЯ РЕЗЕРВОВ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2.1. Номенклатура и объем резервов определяются, исходя из прогнозируемых видов и масштабов ЧС, прогнозируемого объема работ по ликвидации ЧС, а также максимально возможного использования имеющихся сил и средств для ликвидации ЧС.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и организации, создающие резервы, могут размещать резервы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 и иных организаций (учреждений) независимо от организационно-правовой формы и формы собственности, где гарантированы безусловная сохранность и возможность оперативной доставки резервов в зоны ЧС.</w:t>
      </w:r>
    </w:p>
    <w:p w:rsidR="00863280" w:rsidRPr="00644E1B" w:rsidRDefault="00D16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2.3</w:t>
      </w:r>
      <w:r w:rsidR="00863280" w:rsidRPr="00644E1B">
        <w:rPr>
          <w:rFonts w:ascii="Times New Roman" w:hAnsi="Times New Roman" w:cs="Times New Roman"/>
          <w:sz w:val="24"/>
          <w:szCs w:val="24"/>
        </w:rPr>
        <w:t>. Резервы используются: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1)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lastRenderedPageBreak/>
        <w:t>2) для развертывания и содержания временных пунктов размещения населения и пунктов питания пострадавшего населения и других первоочередных мероприятий, связанных с обеспечением жизнедеятельности пострадавшего населения.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Использование местного резерва материальных ресурсов осуществляется на основании решения главы администрации </w:t>
      </w:r>
      <w:r w:rsidR="00D16D5A"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644E1B">
        <w:rPr>
          <w:rFonts w:ascii="Times New Roman" w:hAnsi="Times New Roman" w:cs="Times New Roman"/>
          <w:sz w:val="24"/>
          <w:szCs w:val="24"/>
        </w:rPr>
        <w:t>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2.6. При возникновении ЧС локального характера для ликвидации последствий используются объектовые резервы. При недостаточности собственных материальных ресурсов организациями (учреждениями) предоставляется заявка в администрацию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об оказании помощи за счет местного резерва с приложением обоснований объемов и номенклатуры требуемых ресурсов.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E1B">
        <w:rPr>
          <w:rFonts w:ascii="Times New Roman" w:hAnsi="Times New Roman" w:cs="Times New Roman"/>
          <w:sz w:val="24"/>
          <w:szCs w:val="24"/>
        </w:rPr>
        <w:t>При в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озникновения ЧС муниципального </w:t>
      </w:r>
      <w:r w:rsidRPr="00644E1B">
        <w:rPr>
          <w:rFonts w:ascii="Times New Roman" w:hAnsi="Times New Roman" w:cs="Times New Roman"/>
          <w:sz w:val="24"/>
          <w:szCs w:val="24"/>
        </w:rPr>
        <w:t>для ликвидации используется местный резерв.</w:t>
      </w:r>
      <w:proofErr w:type="gramEnd"/>
      <w:r w:rsidRPr="00644E1B">
        <w:rPr>
          <w:rFonts w:ascii="Times New Roman" w:hAnsi="Times New Roman" w:cs="Times New Roman"/>
          <w:sz w:val="24"/>
          <w:szCs w:val="24"/>
        </w:rPr>
        <w:t xml:space="preserve"> При недостаточности собственных материальных ресурсов администрацией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представляется заявка с необходимыми обоснованиями в Правительство Иркутской области.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2.7. Восполнение резервов материальных ресурсов осуществляется в случаях их расходования.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3. ПОРЯДОК КОНТРОЛЯ ЗА СОЗДАНИЕМ, ХРАНЕНИЕМ, УЧЕТОМ,</w:t>
      </w:r>
    </w:p>
    <w:p w:rsidR="00863280" w:rsidRPr="00644E1B" w:rsidRDefault="0086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ИСПОЛЬЗОВАНИЕМ И ВОСПОЛНЕНИЕМ МЕСТНОГО РЕЗЕРВА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3.1. Организацию </w:t>
      </w:r>
      <w:proofErr w:type="gramStart"/>
      <w:r w:rsidRPr="00644E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4E1B">
        <w:rPr>
          <w:rFonts w:ascii="Times New Roman" w:hAnsi="Times New Roman" w:cs="Times New Roman"/>
          <w:sz w:val="24"/>
          <w:szCs w:val="24"/>
        </w:rPr>
        <w:t xml:space="preserve"> созданием, хранением, учетом, использованием и восполнением местного резерва</w:t>
      </w:r>
      <w:r w:rsidR="004C1747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D16D5A" w:rsidRPr="00644E1B">
        <w:rPr>
          <w:rFonts w:ascii="Times New Roman" w:hAnsi="Times New Roman" w:cs="Times New Roman"/>
          <w:sz w:val="24"/>
          <w:szCs w:val="24"/>
        </w:rPr>
        <w:t>администрацияПортбайкальского муниципального образования.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3.2. Организации (учреждения), на базах и складах которых хранятся резервы, ведут количественный и качественный учет наличия и состояния резервов.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4. ФИНАНСИРОВАНИЕ РАСХОДОВ ПО СОЗДАНИЮ, НАКОПЛЕНИЮ,</w:t>
      </w:r>
    </w:p>
    <w:p w:rsidR="00863280" w:rsidRPr="00644E1B" w:rsidRDefault="0086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ХРАНЕНИЮ, ИСПОЛЬЗОВАНИЮ И ВОСПОЛНЕНИЮ РЕЗЕРВОВ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4.1. Финансирование расходов по созданию, накоплению, хранению, использованию и восполнению местного резерва осуществляется за счет средств бюджета </w:t>
      </w:r>
      <w:r w:rsidR="00D16D5A"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4.2. Финансирование расходов по созданию, накоплению, хранению, использованию и восполнению объектовых резервов осуществляется за счет средств бюджетов организаций, их создающих.</w:t>
      </w:r>
    </w:p>
    <w:p w:rsidR="00863280" w:rsidRPr="00644E1B" w:rsidRDefault="00863280" w:rsidP="00A35B0B">
      <w:pPr>
        <w:pStyle w:val="ConsPlusNormal"/>
        <w:spacing w:before="220"/>
        <w:ind w:firstLine="540"/>
        <w:jc w:val="both"/>
      </w:pPr>
      <w:r w:rsidRPr="00644E1B">
        <w:rPr>
          <w:rFonts w:ascii="Times New Roman" w:hAnsi="Times New Roman" w:cs="Times New Roman"/>
          <w:sz w:val="24"/>
          <w:szCs w:val="24"/>
        </w:rPr>
        <w:t>4.3. Объем финансовых средств, необходимых на приобретение резервов,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863280" w:rsidRPr="00644E1B" w:rsidRDefault="00863280">
      <w:pPr>
        <w:pStyle w:val="ConsPlusNormal"/>
        <w:jc w:val="both"/>
      </w:pPr>
    </w:p>
    <w:p w:rsidR="00A35B0B" w:rsidRPr="00644E1B" w:rsidRDefault="00A35B0B">
      <w:pPr>
        <w:pStyle w:val="ConsPlusNormal"/>
        <w:jc w:val="both"/>
      </w:pPr>
    </w:p>
    <w:p w:rsidR="00863280" w:rsidRPr="00644E1B" w:rsidRDefault="00A3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Глава Портбайкальского МО </w:t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  <w:t>Н.И. Симакова</w:t>
      </w:r>
    </w:p>
    <w:p w:rsidR="00863280" w:rsidRDefault="00863280">
      <w:pPr>
        <w:pStyle w:val="ConsPlusNormal"/>
        <w:jc w:val="both"/>
      </w:pPr>
    </w:p>
    <w:p w:rsidR="00644E1B" w:rsidRDefault="00644E1B">
      <w:pPr>
        <w:pStyle w:val="ConsPlusNormal"/>
        <w:jc w:val="both"/>
      </w:pPr>
    </w:p>
    <w:p w:rsidR="00644E1B" w:rsidRPr="00644E1B" w:rsidRDefault="00644E1B">
      <w:pPr>
        <w:pStyle w:val="ConsPlusNormal"/>
        <w:jc w:val="both"/>
      </w:pPr>
    </w:p>
    <w:p w:rsidR="00863280" w:rsidRPr="00644E1B" w:rsidRDefault="00863280">
      <w:pPr>
        <w:pStyle w:val="ConsPlusNormal"/>
        <w:jc w:val="both"/>
      </w:pPr>
    </w:p>
    <w:p w:rsidR="00DB70A6" w:rsidRPr="00644E1B" w:rsidRDefault="00DB70A6" w:rsidP="00DB7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644E1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70A6" w:rsidRPr="00644E1B" w:rsidRDefault="00DB70A6" w:rsidP="00DB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70A6" w:rsidRPr="00644E1B" w:rsidRDefault="00DB70A6" w:rsidP="00DB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644E1B" w:rsidRPr="00644E1B" w:rsidRDefault="004C1747" w:rsidP="00644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709B8">
        <w:rPr>
          <w:rFonts w:ascii="Times New Roman" w:hAnsi="Times New Roman" w:cs="Times New Roman"/>
          <w:sz w:val="24"/>
          <w:szCs w:val="24"/>
        </w:rPr>
        <w:t>17</w:t>
      </w:r>
      <w:r w:rsidR="00DB70A6" w:rsidRPr="00644E1B">
        <w:rPr>
          <w:rFonts w:ascii="Times New Roman" w:hAnsi="Times New Roman" w:cs="Times New Roman"/>
          <w:sz w:val="24"/>
          <w:szCs w:val="24"/>
        </w:rPr>
        <w:t xml:space="preserve">» </w:t>
      </w:r>
      <w:r w:rsidR="00D709B8">
        <w:rPr>
          <w:rFonts w:ascii="Times New Roman" w:hAnsi="Times New Roman" w:cs="Times New Roman"/>
          <w:sz w:val="24"/>
          <w:szCs w:val="24"/>
        </w:rPr>
        <w:t>ноября</w:t>
      </w:r>
      <w:r w:rsidR="00455074">
        <w:rPr>
          <w:rFonts w:ascii="Times New Roman" w:hAnsi="Times New Roman" w:cs="Times New Roman"/>
          <w:sz w:val="24"/>
          <w:szCs w:val="24"/>
        </w:rPr>
        <w:t xml:space="preserve"> 2020г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B70A6" w:rsidRPr="00644E1B">
        <w:rPr>
          <w:rFonts w:ascii="Times New Roman" w:hAnsi="Times New Roman" w:cs="Times New Roman"/>
          <w:sz w:val="24"/>
          <w:szCs w:val="24"/>
        </w:rPr>
        <w:t xml:space="preserve"> № </w:t>
      </w:r>
      <w:r w:rsidR="00D709B8">
        <w:rPr>
          <w:rFonts w:ascii="Times New Roman" w:hAnsi="Times New Roman" w:cs="Times New Roman"/>
          <w:sz w:val="24"/>
          <w:szCs w:val="24"/>
        </w:rPr>
        <w:t>42</w:t>
      </w:r>
    </w:p>
    <w:p w:rsidR="00644E1B" w:rsidRPr="00644E1B" w:rsidRDefault="00644E1B" w:rsidP="00DB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</w:t>
      </w: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ОБЪЕМЫ РЕЗЕРВА МАТЕРИАЛЬНЫХ РЕСУРСОВ ДЛЯ ЛИКВИДАЦИИ</w:t>
      </w: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СИТУАЦИЙ ПРИРОДНОГО И ТЕХНОГЕННОГО ХАРАКТЕРА НА ТЕРРИТОРИИ ПОРТБАЙКАЛЬСКОГО МУНИЦИПАЛЬНОГО ОБРАЗОВАНИЯ</w:t>
      </w: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"/>
        <w:gridCol w:w="1695"/>
        <w:gridCol w:w="6"/>
        <w:gridCol w:w="969"/>
        <w:gridCol w:w="845"/>
        <w:gridCol w:w="850"/>
        <w:gridCol w:w="6"/>
        <w:gridCol w:w="348"/>
        <w:gridCol w:w="561"/>
        <w:gridCol w:w="1083"/>
        <w:gridCol w:w="674"/>
        <w:gridCol w:w="938"/>
      </w:tblGrid>
      <w:tr w:rsidR="00644E1B" w:rsidRPr="00644E1B" w:rsidTr="00644E1B">
        <w:trPr>
          <w:trHeight w:val="930"/>
        </w:trPr>
        <w:tc>
          <w:tcPr>
            <w:tcW w:w="567" w:type="dxa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gridSpan w:val="5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204" w:type="dxa"/>
            <w:gridSpan w:val="3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4" w:type="dxa"/>
            <w:gridSpan w:val="2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потребления на чел. в сутки</w:t>
            </w:r>
          </w:p>
        </w:tc>
        <w:tc>
          <w:tcPr>
            <w:tcW w:w="1612" w:type="dxa"/>
            <w:gridSpan w:val="2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(50 чел)</w:t>
            </w:r>
          </w:p>
        </w:tc>
      </w:tr>
      <w:tr w:rsidR="00644E1B" w:rsidRPr="00644E1B" w:rsidTr="00644E1B">
        <w:tc>
          <w:tcPr>
            <w:tcW w:w="8882" w:type="dxa"/>
            <w:gridSpan w:val="1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запасов продуктов на 3 суток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2-го сорта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644E1B" w:rsidRPr="00644E1B" w:rsidTr="00644E1B">
        <w:tc>
          <w:tcPr>
            <w:tcW w:w="8882" w:type="dxa"/>
            <w:gridSpan w:val="1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запаса товаров первой необходимости, вещевого имущества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кг/мес.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кг/мес.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Одноразовая посуда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Раскладная кровать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зимняя (в комплекте)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туристическая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для приема пищи 3*3 м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для оборудования комнаты матери и ребенка и мед. Пункта 6 x 3 м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пластиковый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пластиковый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 (полог) 3*6 м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Радиостанции носимые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карманные, переносные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противогаз ГП-7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D709B8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44E1B" w:rsidRPr="00644E1B" w:rsidTr="00644E1B">
        <w:tc>
          <w:tcPr>
            <w:tcW w:w="907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0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2610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2695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44E1B" w:rsidRPr="00644E1B" w:rsidTr="00644E1B">
        <w:trPr>
          <w:trHeight w:val="253"/>
        </w:trPr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</w:t>
            </w:r>
          </w:p>
        </w:tc>
        <w:tc>
          <w:tcPr>
            <w:tcW w:w="1695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938" w:type="dxa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44E1B" w:rsidRPr="00644E1B" w:rsidTr="00644E1B">
        <w:trPr>
          <w:trHeight w:val="323"/>
        </w:trPr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69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детские трикотажные</w:t>
            </w:r>
          </w:p>
        </w:tc>
        <w:tc>
          <w:tcPr>
            <w:tcW w:w="938" w:type="dxa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69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детские трикотажные</w:t>
            </w:r>
          </w:p>
        </w:tc>
        <w:tc>
          <w:tcPr>
            <w:tcW w:w="938" w:type="dxa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утепленные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утепленные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</w:t>
            </w:r>
          </w:p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69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детские трикотажные</w:t>
            </w:r>
          </w:p>
        </w:tc>
        <w:tc>
          <w:tcPr>
            <w:tcW w:w="938" w:type="dxa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7C" w:rsidRPr="00644E1B" w:rsidRDefault="00EA057C">
      <w:pPr>
        <w:rPr>
          <w:rFonts w:ascii="Times New Roman" w:hAnsi="Times New Roman" w:cs="Times New Roman"/>
        </w:rPr>
      </w:pPr>
    </w:p>
    <w:p w:rsidR="00644E1B" w:rsidRPr="00644E1B" w:rsidRDefault="00644E1B">
      <w:pPr>
        <w:rPr>
          <w:rFonts w:ascii="Times New Roman" w:hAnsi="Times New Roman" w:cs="Times New Roman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Глава Портбайкальского МО </w:t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  <w:t>Н.И. Симакова</w:t>
      </w:r>
    </w:p>
    <w:sectPr w:rsidR="00644E1B" w:rsidRPr="00644E1B" w:rsidSect="002805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280"/>
    <w:rsid w:val="00015AAC"/>
    <w:rsid w:val="000A64A9"/>
    <w:rsid w:val="00171171"/>
    <w:rsid w:val="001A28A4"/>
    <w:rsid w:val="00244984"/>
    <w:rsid w:val="00455074"/>
    <w:rsid w:val="004C1747"/>
    <w:rsid w:val="00644E1B"/>
    <w:rsid w:val="00863280"/>
    <w:rsid w:val="00A35B0B"/>
    <w:rsid w:val="00AB7800"/>
    <w:rsid w:val="00D16D5A"/>
    <w:rsid w:val="00D20430"/>
    <w:rsid w:val="00D709B8"/>
    <w:rsid w:val="00DB70A6"/>
    <w:rsid w:val="00EA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32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32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4686C777C0E61378DCF3C411FDAE525C39F44DF49534C45790A283024F9007DD48D4F7712A9A497E06DEBF3086FED3BCBC138FBF94EAE2Ev2I" TargetMode="External"/><Relationship Id="rId5" Type="http://schemas.openxmlformats.org/officeDocument/2006/relationships/hyperlink" Target="consultantplus://offline/ref=9824686C777C0E61378DCF3C411FDAE525C39F44DF49534C45790A283024F9007DD48D4F7712A9A497E06DEBF3086FED3BCBC138FBF94EAE2Ev2I" TargetMode="External"/><Relationship Id="rId4" Type="http://schemas.openxmlformats.org/officeDocument/2006/relationships/hyperlink" Target="consultantplus://offline/ref=9824686C777C0E61378DCF3C411FDAE525C29544DA48534C45790A283024F9006FD4D543771BB7AD92F53BBAB525vD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2</cp:revision>
  <cp:lastPrinted>2020-11-24T08:27:00Z</cp:lastPrinted>
  <dcterms:created xsi:type="dcterms:W3CDTF">2020-11-24T08:28:00Z</dcterms:created>
  <dcterms:modified xsi:type="dcterms:W3CDTF">2020-11-24T08:28:00Z</dcterms:modified>
</cp:coreProperties>
</file>