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5C" w:rsidRDefault="00C84A4A" w:rsidP="002C655C">
      <w:pPr>
        <w:pStyle w:val="a6"/>
        <w:spacing w:line="0" w:lineRule="atLeast"/>
        <w:ind w:left="-567" w:firstLine="709"/>
        <w:contextualSpacing/>
        <w:jc w:val="center"/>
      </w:pPr>
      <w:r w:rsidRPr="008904B4">
        <w:rPr>
          <w:noProof/>
        </w:rPr>
        <w:drawing>
          <wp:anchor distT="0" distB="0" distL="114300" distR="114300" simplePos="0" relativeHeight="251661312" behindDoc="0" locked="0" layoutInCell="1" allowOverlap="1" wp14:anchorId="2FCEAAC1" wp14:editId="26797EBD">
            <wp:simplePos x="0" y="0"/>
            <wp:positionH relativeFrom="column">
              <wp:posOffset>3244215</wp:posOffset>
            </wp:positionH>
            <wp:positionV relativeFrom="paragraph">
              <wp:posOffset>-96520</wp:posOffset>
            </wp:positionV>
            <wp:extent cx="590550" cy="74295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108">
        <w:rPr>
          <w:b/>
          <w:u w:val="single"/>
        </w:rPr>
        <w:t xml:space="preserve"> </w:t>
      </w:r>
      <w:r w:rsidR="00F44FA8">
        <w:rPr>
          <w:b/>
          <w:u w:val="single"/>
        </w:rPr>
        <w:t xml:space="preserve"> </w:t>
      </w:r>
    </w:p>
    <w:p w:rsidR="00C84A4A" w:rsidRDefault="002C655C" w:rsidP="002C655C">
      <w:pPr>
        <w:pStyle w:val="a6"/>
        <w:spacing w:line="0" w:lineRule="atLeast"/>
        <w:ind w:left="-567" w:firstLine="709"/>
        <w:contextualSpacing/>
        <w:jc w:val="center"/>
        <w:rPr>
          <w:b/>
        </w:rPr>
      </w:pPr>
      <w:r w:rsidRPr="008904B4">
        <w:rPr>
          <w:b/>
        </w:rPr>
        <w:t xml:space="preserve">КОНТРОЛЬНО-СЧЕТНАЯ ПАЛАТА  </w:t>
      </w:r>
    </w:p>
    <w:p w:rsidR="002C655C" w:rsidRPr="008904B4" w:rsidRDefault="00C84A4A" w:rsidP="002C655C">
      <w:pPr>
        <w:pStyle w:val="a6"/>
        <w:spacing w:line="0" w:lineRule="atLeast"/>
        <w:ind w:left="-567" w:firstLine="709"/>
        <w:contextualSpacing/>
        <w:jc w:val="center"/>
        <w:rPr>
          <w:b/>
        </w:rPr>
      </w:pPr>
      <w:r>
        <w:rPr>
          <w:b/>
        </w:rPr>
        <w:t xml:space="preserve">СЛЮДЯНСКОГО </w:t>
      </w:r>
      <w:r w:rsidR="002C655C" w:rsidRPr="008904B4">
        <w:rPr>
          <w:b/>
        </w:rPr>
        <w:t>МУНИЦИПАЛЬНОГО РАЙОН</w:t>
      </w:r>
      <w:r>
        <w:rPr>
          <w:b/>
        </w:rPr>
        <w:t>А</w:t>
      </w: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  <w:rPr>
          <w:b/>
          <w:u w:val="single"/>
        </w:rPr>
      </w:pPr>
    </w:p>
    <w:p w:rsidR="00572DA4" w:rsidRDefault="00572DA4" w:rsidP="002C655C">
      <w:pPr>
        <w:pStyle w:val="a6"/>
        <w:spacing w:line="0" w:lineRule="atLeast"/>
        <w:ind w:left="-567" w:firstLine="709"/>
        <w:contextualSpacing/>
        <w:jc w:val="center"/>
        <w:rPr>
          <w:b/>
          <w:u w:val="single"/>
        </w:rPr>
      </w:pPr>
    </w:p>
    <w:p w:rsidR="00EA5DD0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635F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 ПРОЕКТ</w:t>
      </w:r>
      <w:r w:rsidR="00A2161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A2161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</w:t>
      </w:r>
      <w:r w:rsidR="00C84A4A">
        <w:rPr>
          <w:rFonts w:ascii="Times New Roman" w:hAnsi="Times New Roman" w:cs="Times New Roman"/>
          <w:b/>
          <w:sz w:val="24"/>
          <w:szCs w:val="24"/>
        </w:rPr>
        <w:t xml:space="preserve">ОГО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C84A4A">
        <w:rPr>
          <w:rFonts w:ascii="Times New Roman" w:hAnsi="Times New Roman" w:cs="Times New Roman"/>
          <w:b/>
          <w:sz w:val="24"/>
          <w:szCs w:val="24"/>
        </w:rPr>
        <w:t>А</w:t>
      </w: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 ПЕРЕЧНЯ ИМУЩЕСТВА, НАХОДЯЩЕГОСЯ В МУНИЦИПАЛЬНОЙ СОБСТВЕННОСТИ </w:t>
      </w:r>
      <w:r w:rsidR="00C84A4A">
        <w:rPr>
          <w:rFonts w:ascii="Times New Roman" w:hAnsi="Times New Roman" w:cs="Times New Roman"/>
          <w:b/>
          <w:sz w:val="24"/>
          <w:szCs w:val="24"/>
        </w:rPr>
        <w:t xml:space="preserve">СЛЮДЯНСКОГО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</w:t>
      </w:r>
      <w:r w:rsidR="00C84A4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ПОДЛЕЖАЩЕГО ПЕРЕДАЧЕ В МУНИЦИПАЛЬНУЮ СОБСТВЕННОСТЬ </w:t>
      </w:r>
      <w:r w:rsidR="00E04BA1">
        <w:rPr>
          <w:rFonts w:ascii="Times New Roman" w:hAnsi="Times New Roman" w:cs="Times New Roman"/>
          <w:b/>
          <w:sz w:val="24"/>
          <w:szCs w:val="24"/>
        </w:rPr>
        <w:t>СЛЮДЯНСКОГО</w:t>
      </w:r>
      <w:r w:rsidR="0015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44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DD0" w:rsidRDefault="00EA5DD0" w:rsidP="00EA5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05-07/</w:t>
      </w:r>
      <w:r w:rsidR="00C2652F">
        <w:rPr>
          <w:rFonts w:ascii="Times New Roman" w:hAnsi="Times New Roman" w:cs="Times New Roman"/>
          <w:b/>
          <w:sz w:val="24"/>
          <w:szCs w:val="24"/>
        </w:rPr>
        <w:t>0</w:t>
      </w:r>
      <w:r w:rsidR="00C84A4A">
        <w:rPr>
          <w:rFonts w:ascii="Times New Roman" w:hAnsi="Times New Roman" w:cs="Times New Roman"/>
          <w:b/>
          <w:sz w:val="24"/>
          <w:szCs w:val="24"/>
        </w:rPr>
        <w:t>5</w:t>
      </w:r>
    </w:p>
    <w:p w:rsidR="002C655C" w:rsidRDefault="002C655C" w:rsidP="002C6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5C" w:rsidRDefault="00C2652F" w:rsidP="002C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C655C">
        <w:rPr>
          <w:rFonts w:ascii="Times New Roman" w:hAnsi="Times New Roman" w:cs="Times New Roman"/>
          <w:sz w:val="24"/>
          <w:szCs w:val="24"/>
        </w:rPr>
        <w:t xml:space="preserve">  </w:t>
      </w:r>
      <w:r w:rsidR="00AE107F">
        <w:rPr>
          <w:rFonts w:ascii="Times New Roman" w:hAnsi="Times New Roman" w:cs="Times New Roman"/>
          <w:sz w:val="24"/>
          <w:szCs w:val="24"/>
        </w:rPr>
        <w:t>марта</w:t>
      </w:r>
      <w:r w:rsidR="002C655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C655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55C">
        <w:rPr>
          <w:rFonts w:ascii="Times New Roman" w:hAnsi="Times New Roman" w:cs="Times New Roman"/>
          <w:sz w:val="24"/>
          <w:szCs w:val="24"/>
        </w:rPr>
        <w:t xml:space="preserve">                                                г. </w:t>
      </w:r>
      <w:proofErr w:type="spellStart"/>
      <w:r w:rsidR="002C655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2C65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B74" w:rsidRDefault="00C93B74" w:rsidP="002C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C" w:rsidRPr="00554741" w:rsidRDefault="003324FA" w:rsidP="00572DA4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435E1">
        <w:rPr>
          <w:rFonts w:ascii="Times New Roman" w:hAnsi="Times New Roman" w:cs="Times New Roman"/>
          <w:sz w:val="28"/>
          <w:szCs w:val="28"/>
        </w:rPr>
        <w:t xml:space="preserve"> </w:t>
      </w:r>
      <w:r w:rsidR="002C655C" w:rsidRPr="00F435E1">
        <w:rPr>
          <w:rFonts w:ascii="Times New Roman" w:hAnsi="Times New Roman" w:cs="Times New Roman"/>
          <w:sz w:val="28"/>
          <w:szCs w:val="28"/>
        </w:rPr>
        <w:t xml:space="preserve">    </w:t>
      </w:r>
      <w:r w:rsidR="000E27ED" w:rsidRPr="00F435E1">
        <w:rPr>
          <w:rFonts w:ascii="Times New Roman" w:hAnsi="Times New Roman" w:cs="Times New Roman"/>
          <w:sz w:val="28"/>
          <w:szCs w:val="28"/>
        </w:rPr>
        <w:t xml:space="preserve"> </w:t>
      </w:r>
      <w:r w:rsidR="00C2652F">
        <w:rPr>
          <w:rFonts w:ascii="Times New Roman" w:hAnsi="Times New Roman" w:cs="Times New Roman"/>
          <w:sz w:val="28"/>
          <w:szCs w:val="28"/>
        </w:rPr>
        <w:t xml:space="preserve"> </w:t>
      </w:r>
      <w:r w:rsidR="002C655C" w:rsidRPr="00554741">
        <w:rPr>
          <w:rFonts w:ascii="Times New Roman" w:hAnsi="Times New Roman" w:cs="Times New Roman"/>
          <w:sz w:val="24"/>
          <w:szCs w:val="24"/>
        </w:rPr>
        <w:t>Заключение по результатам экспертизы  проекта решения Думы</w:t>
      </w:r>
      <w:r w:rsidR="00C2652F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5547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2652F" w:rsidRPr="0055474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2652F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5547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2652F" w:rsidRPr="0055474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C655C" w:rsidRPr="00554741">
        <w:rPr>
          <w:rFonts w:ascii="Times New Roman" w:hAnsi="Times New Roman" w:cs="Times New Roman"/>
          <w:sz w:val="24"/>
          <w:szCs w:val="24"/>
        </w:rPr>
        <w:t xml:space="preserve">«Об утверждении Перечня имущества, находящегося в муниципальной  собственности </w:t>
      </w:r>
      <w:proofErr w:type="spellStart"/>
      <w:r w:rsidR="00C2652F" w:rsidRPr="0055474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2652F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554741">
        <w:rPr>
          <w:rFonts w:ascii="Times New Roman" w:hAnsi="Times New Roman" w:cs="Times New Roman"/>
          <w:sz w:val="24"/>
          <w:szCs w:val="24"/>
        </w:rPr>
        <w:t>муниципального   район</w:t>
      </w:r>
      <w:r w:rsidR="00C2652F" w:rsidRPr="00554741">
        <w:rPr>
          <w:rFonts w:ascii="Times New Roman" w:hAnsi="Times New Roman" w:cs="Times New Roman"/>
          <w:sz w:val="24"/>
          <w:szCs w:val="24"/>
        </w:rPr>
        <w:t xml:space="preserve">а </w:t>
      </w:r>
      <w:r w:rsidR="002C655C" w:rsidRPr="00554741">
        <w:rPr>
          <w:rFonts w:ascii="Times New Roman" w:hAnsi="Times New Roman" w:cs="Times New Roman"/>
          <w:sz w:val="24"/>
          <w:szCs w:val="24"/>
        </w:rPr>
        <w:t xml:space="preserve"> и подлежащего передаче в муниципальную собственность </w:t>
      </w:r>
      <w:proofErr w:type="spellStart"/>
      <w:r w:rsidR="00E04BA1" w:rsidRPr="0055474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25268" w:rsidRPr="00554741">
        <w:rPr>
          <w:rFonts w:ascii="Times New Roman" w:hAnsi="Times New Roman" w:cs="Times New Roman"/>
          <w:sz w:val="24"/>
          <w:szCs w:val="24"/>
        </w:rPr>
        <w:t xml:space="preserve">  </w:t>
      </w:r>
      <w:r w:rsidR="002C655C" w:rsidRPr="00554741">
        <w:rPr>
          <w:rFonts w:ascii="Times New Roman" w:hAnsi="Times New Roman" w:cs="Times New Roman"/>
          <w:sz w:val="24"/>
          <w:szCs w:val="24"/>
        </w:rPr>
        <w:t>мун</w:t>
      </w:r>
      <w:r w:rsidR="00A25268" w:rsidRPr="00554741">
        <w:rPr>
          <w:rFonts w:ascii="Times New Roman" w:hAnsi="Times New Roman" w:cs="Times New Roman"/>
          <w:sz w:val="24"/>
          <w:szCs w:val="24"/>
        </w:rPr>
        <w:t>и</w:t>
      </w:r>
      <w:r w:rsidR="002C655C" w:rsidRPr="00554741">
        <w:rPr>
          <w:rFonts w:ascii="Times New Roman" w:hAnsi="Times New Roman" w:cs="Times New Roman"/>
          <w:sz w:val="24"/>
          <w:szCs w:val="24"/>
        </w:rPr>
        <w:t xml:space="preserve">ципального образования» (далее – Заключение) подготовлено   на основании  Положения о Контрольно-счетной палате </w:t>
      </w:r>
      <w:proofErr w:type="spellStart"/>
      <w:r w:rsidR="00C2652F" w:rsidRPr="0055474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2652F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554741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C2652F" w:rsidRPr="00554741">
        <w:rPr>
          <w:rFonts w:ascii="Times New Roman" w:hAnsi="Times New Roman" w:cs="Times New Roman"/>
          <w:sz w:val="24"/>
          <w:szCs w:val="24"/>
        </w:rPr>
        <w:t>а</w:t>
      </w:r>
      <w:r w:rsidR="002C655C" w:rsidRPr="00554741">
        <w:rPr>
          <w:rFonts w:ascii="Times New Roman" w:hAnsi="Times New Roman" w:cs="Times New Roman"/>
          <w:sz w:val="24"/>
          <w:szCs w:val="24"/>
        </w:rPr>
        <w:t xml:space="preserve">,  </w:t>
      </w:r>
      <w:r w:rsidR="00C2652F" w:rsidRPr="00554741">
        <w:rPr>
          <w:rFonts w:ascii="Times New Roman" w:hAnsi="Times New Roman" w:cs="Times New Roman"/>
          <w:sz w:val="24"/>
          <w:szCs w:val="24"/>
        </w:rPr>
        <w:t xml:space="preserve">по  поручению  районной Думы. </w:t>
      </w:r>
    </w:p>
    <w:p w:rsidR="002C655C" w:rsidRPr="00554741" w:rsidRDefault="002C655C" w:rsidP="00EA5D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6F6" w:rsidRPr="00554741" w:rsidRDefault="00BB3D85" w:rsidP="00572DA4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741">
        <w:rPr>
          <w:rFonts w:ascii="Times New Roman" w:hAnsi="Times New Roman" w:cs="Times New Roman"/>
          <w:sz w:val="24"/>
          <w:szCs w:val="24"/>
        </w:rPr>
        <w:t xml:space="preserve">  </w:t>
      </w:r>
      <w:r w:rsidR="00E266F6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4B087D" w:rsidRPr="00554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6F6" w:rsidRPr="00554741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3324FA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E266F6" w:rsidRPr="00554741">
        <w:rPr>
          <w:rFonts w:ascii="Times New Roman" w:hAnsi="Times New Roman" w:cs="Times New Roman"/>
          <w:sz w:val="24"/>
          <w:szCs w:val="24"/>
        </w:rPr>
        <w:t xml:space="preserve">подготовлено с учетом норм </w:t>
      </w:r>
      <w:r w:rsidR="003324FA" w:rsidRPr="00554741">
        <w:rPr>
          <w:rFonts w:ascii="Times New Roman" w:hAnsi="Times New Roman" w:cs="Times New Roman"/>
          <w:sz w:val="24"/>
          <w:szCs w:val="24"/>
        </w:rPr>
        <w:t>Ф</w:t>
      </w:r>
      <w:r w:rsidR="00E266F6" w:rsidRPr="00554741">
        <w:rPr>
          <w:rFonts w:ascii="Times New Roman" w:hAnsi="Times New Roman" w:cs="Times New Roman"/>
          <w:sz w:val="24"/>
          <w:szCs w:val="24"/>
        </w:rPr>
        <w:t>едеральн</w:t>
      </w:r>
      <w:r w:rsidR="00172F5D" w:rsidRPr="00554741">
        <w:rPr>
          <w:rFonts w:ascii="Times New Roman" w:hAnsi="Times New Roman" w:cs="Times New Roman"/>
          <w:sz w:val="24"/>
          <w:szCs w:val="24"/>
        </w:rPr>
        <w:t>ого</w:t>
      </w:r>
      <w:r w:rsidR="0011383B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3324FA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E266F6" w:rsidRPr="00554741">
        <w:rPr>
          <w:rFonts w:ascii="Times New Roman" w:hAnsi="Times New Roman" w:cs="Times New Roman"/>
          <w:sz w:val="24"/>
          <w:szCs w:val="24"/>
        </w:rPr>
        <w:t>закон</w:t>
      </w:r>
      <w:r w:rsidR="00172F5D" w:rsidRPr="00554741">
        <w:rPr>
          <w:rFonts w:ascii="Times New Roman" w:hAnsi="Times New Roman" w:cs="Times New Roman"/>
          <w:sz w:val="24"/>
          <w:szCs w:val="24"/>
        </w:rPr>
        <w:t xml:space="preserve">а </w:t>
      </w:r>
      <w:r w:rsidR="00E266F6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554741">
        <w:rPr>
          <w:rFonts w:ascii="Times New Roman" w:hAnsi="Times New Roman" w:cs="Times New Roman"/>
          <w:sz w:val="24"/>
          <w:szCs w:val="24"/>
        </w:rPr>
        <w:t xml:space="preserve">от 06.10.2003 г. № </w:t>
      </w:r>
      <w:r w:rsidR="003324FA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554741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РФ»</w:t>
      </w:r>
      <w:r w:rsidR="00DE77CE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554741">
        <w:rPr>
          <w:rFonts w:ascii="Times New Roman" w:hAnsi="Times New Roman" w:cs="Times New Roman"/>
          <w:sz w:val="24"/>
          <w:szCs w:val="24"/>
        </w:rPr>
        <w:t xml:space="preserve">(далее ФЗ </w:t>
      </w:r>
      <w:r w:rsidR="00D6683E" w:rsidRPr="00554741">
        <w:rPr>
          <w:rFonts w:ascii="Times New Roman" w:hAnsi="Times New Roman" w:cs="Times New Roman"/>
          <w:sz w:val="24"/>
          <w:szCs w:val="24"/>
        </w:rPr>
        <w:t xml:space="preserve">№ </w:t>
      </w:r>
      <w:r w:rsidR="007A449B" w:rsidRPr="00554741">
        <w:rPr>
          <w:rFonts w:ascii="Times New Roman" w:hAnsi="Times New Roman" w:cs="Times New Roman"/>
          <w:sz w:val="24"/>
          <w:szCs w:val="24"/>
        </w:rPr>
        <w:t xml:space="preserve">131-ФЗ), </w:t>
      </w:r>
      <w:r w:rsidR="003324FA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9913CE" w:rsidRPr="00554741">
        <w:rPr>
          <w:rFonts w:ascii="Times New Roman" w:hAnsi="Times New Roman" w:cs="Times New Roman"/>
          <w:sz w:val="24"/>
          <w:szCs w:val="24"/>
        </w:rPr>
        <w:t>Закона Иркутской области  от 16.05.2008 г. № 14-оз «О порядке согласования</w:t>
      </w:r>
      <w:r w:rsidR="00172F5D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9913CE" w:rsidRPr="00554741">
        <w:rPr>
          <w:rFonts w:ascii="Times New Roman" w:hAnsi="Times New Roman" w:cs="Times New Roman"/>
          <w:sz w:val="24"/>
          <w:szCs w:val="24"/>
        </w:rPr>
        <w:t xml:space="preserve"> перечня имущества, подлежащего передаче, порядке направления 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</w:t>
      </w:r>
      <w:proofErr w:type="gramEnd"/>
      <w:r w:rsidR="009913CE" w:rsidRPr="00554741">
        <w:rPr>
          <w:rFonts w:ascii="Times New Roman" w:hAnsi="Times New Roman" w:cs="Times New Roman"/>
          <w:sz w:val="24"/>
          <w:szCs w:val="24"/>
        </w:rPr>
        <w:t xml:space="preserve"> правового акта Иркутской области о разграничении муниципального имущества» (далее Закон Иркутской области № 14-оз), </w:t>
      </w:r>
      <w:r w:rsidR="00D94D33" w:rsidRPr="00554741">
        <w:rPr>
          <w:rFonts w:ascii="Times New Roman" w:hAnsi="Times New Roman" w:cs="Times New Roman"/>
          <w:sz w:val="24"/>
          <w:szCs w:val="24"/>
        </w:rPr>
        <w:t xml:space="preserve">с учетом решения городской Думы </w:t>
      </w:r>
      <w:proofErr w:type="spellStart"/>
      <w:r w:rsidR="00D94D33" w:rsidRPr="0055474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94D33" w:rsidRPr="005547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4B087D" w:rsidRPr="00554741">
        <w:rPr>
          <w:rFonts w:ascii="Times New Roman" w:hAnsi="Times New Roman" w:cs="Times New Roman"/>
          <w:sz w:val="24"/>
          <w:szCs w:val="24"/>
        </w:rPr>
        <w:t>11</w:t>
      </w:r>
      <w:r w:rsidR="00D94D33" w:rsidRPr="00554741">
        <w:rPr>
          <w:rFonts w:ascii="Times New Roman" w:hAnsi="Times New Roman" w:cs="Times New Roman"/>
          <w:sz w:val="24"/>
          <w:szCs w:val="24"/>
        </w:rPr>
        <w:t>.</w:t>
      </w:r>
      <w:r w:rsidR="004012E1" w:rsidRPr="00554741">
        <w:rPr>
          <w:rFonts w:ascii="Times New Roman" w:hAnsi="Times New Roman" w:cs="Times New Roman"/>
          <w:sz w:val="24"/>
          <w:szCs w:val="24"/>
        </w:rPr>
        <w:t>0</w:t>
      </w:r>
      <w:r w:rsidR="004B087D" w:rsidRPr="00554741">
        <w:rPr>
          <w:rFonts w:ascii="Times New Roman" w:hAnsi="Times New Roman" w:cs="Times New Roman"/>
          <w:sz w:val="24"/>
          <w:szCs w:val="24"/>
        </w:rPr>
        <w:t>3</w:t>
      </w:r>
      <w:r w:rsidR="00D94D33" w:rsidRPr="00554741">
        <w:rPr>
          <w:rFonts w:ascii="Times New Roman" w:hAnsi="Times New Roman" w:cs="Times New Roman"/>
          <w:sz w:val="24"/>
          <w:szCs w:val="24"/>
        </w:rPr>
        <w:t>.20</w:t>
      </w:r>
      <w:r w:rsidR="004B087D" w:rsidRPr="00554741">
        <w:rPr>
          <w:rFonts w:ascii="Times New Roman" w:hAnsi="Times New Roman" w:cs="Times New Roman"/>
          <w:sz w:val="24"/>
          <w:szCs w:val="24"/>
        </w:rPr>
        <w:t>21</w:t>
      </w:r>
      <w:r w:rsidR="00D94D33" w:rsidRPr="0055474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012E1" w:rsidRPr="00554741">
        <w:rPr>
          <w:rFonts w:ascii="Times New Roman" w:hAnsi="Times New Roman" w:cs="Times New Roman"/>
          <w:sz w:val="24"/>
          <w:szCs w:val="24"/>
        </w:rPr>
        <w:t>1</w:t>
      </w:r>
      <w:r w:rsidR="004B087D" w:rsidRPr="00554741">
        <w:rPr>
          <w:rFonts w:ascii="Times New Roman" w:hAnsi="Times New Roman" w:cs="Times New Roman"/>
          <w:sz w:val="24"/>
          <w:szCs w:val="24"/>
        </w:rPr>
        <w:t>8</w:t>
      </w:r>
      <w:r w:rsidR="00D94D33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D94D33" w:rsidRPr="005547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012E1" w:rsidRPr="005547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50AD8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D94D33" w:rsidRPr="00554741">
        <w:rPr>
          <w:rFonts w:ascii="Times New Roman" w:hAnsi="Times New Roman" w:cs="Times New Roman"/>
          <w:sz w:val="24"/>
          <w:szCs w:val="24"/>
        </w:rPr>
        <w:t xml:space="preserve">-ГД «О согласовании перечня передаваемого имущества из собственности </w:t>
      </w:r>
      <w:proofErr w:type="spellStart"/>
      <w:r w:rsidR="004B087D" w:rsidRPr="0055474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B087D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D94D33" w:rsidRPr="00554741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4B087D" w:rsidRPr="00554741">
        <w:rPr>
          <w:rFonts w:ascii="Times New Roman" w:hAnsi="Times New Roman" w:cs="Times New Roman"/>
          <w:sz w:val="24"/>
          <w:szCs w:val="24"/>
        </w:rPr>
        <w:t>а</w:t>
      </w:r>
      <w:r w:rsidR="00D94D33" w:rsidRPr="00554741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  <w:proofErr w:type="spellStart"/>
      <w:r w:rsidR="00D94D33" w:rsidRPr="0055474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94D33" w:rsidRPr="005547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</w:t>
      </w:r>
      <w:r w:rsidR="00D678D6" w:rsidRPr="00554741">
        <w:rPr>
          <w:rFonts w:ascii="Times New Roman" w:hAnsi="Times New Roman" w:cs="Times New Roman"/>
          <w:sz w:val="24"/>
          <w:szCs w:val="24"/>
        </w:rPr>
        <w:t>Устава муниципальног</w:t>
      </w:r>
      <w:r w:rsidR="00D94D33" w:rsidRPr="00554741">
        <w:rPr>
          <w:rFonts w:ascii="Times New Roman" w:hAnsi="Times New Roman" w:cs="Times New Roman"/>
          <w:sz w:val="24"/>
          <w:szCs w:val="24"/>
        </w:rPr>
        <w:t xml:space="preserve">о образования  </w:t>
      </w:r>
      <w:proofErr w:type="spellStart"/>
      <w:r w:rsidR="00D94D33" w:rsidRPr="0055474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D94D33" w:rsidRPr="00554741"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0E27ED" w:rsidRPr="00554741" w:rsidRDefault="000E27ED" w:rsidP="00EA5DD0">
      <w:pPr>
        <w:pStyle w:val="ConsPlusNormal"/>
        <w:widowControl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270437" w:rsidRPr="00554741" w:rsidRDefault="00D51B52" w:rsidP="00572DA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741">
        <w:rPr>
          <w:rFonts w:ascii="Times New Roman" w:hAnsi="Times New Roman" w:cs="Times New Roman"/>
          <w:sz w:val="24"/>
          <w:szCs w:val="24"/>
        </w:rPr>
        <w:t xml:space="preserve">  </w:t>
      </w:r>
      <w:r w:rsidR="004B087D" w:rsidRPr="00554741">
        <w:rPr>
          <w:rFonts w:ascii="Times New Roman" w:hAnsi="Times New Roman" w:cs="Times New Roman"/>
          <w:sz w:val="24"/>
          <w:szCs w:val="24"/>
        </w:rPr>
        <w:t xml:space="preserve">  </w:t>
      </w:r>
      <w:r w:rsidR="00962347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A30CB7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0E27ED" w:rsidRPr="00554741">
        <w:rPr>
          <w:rFonts w:ascii="Times New Roman" w:hAnsi="Times New Roman" w:cs="Times New Roman"/>
          <w:sz w:val="24"/>
          <w:szCs w:val="24"/>
        </w:rPr>
        <w:t>Цель аналитического мероприятия: соблюдение норм законодательных актов в связи с безвозмездной передачей имущества, находящегося в муниципальной  собственности</w:t>
      </w:r>
      <w:r w:rsidRPr="00554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CB7" w:rsidRPr="0055474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30CB7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Pr="00554741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A30CB7" w:rsidRPr="00554741">
        <w:rPr>
          <w:rFonts w:ascii="Times New Roman" w:hAnsi="Times New Roman" w:cs="Times New Roman"/>
          <w:sz w:val="24"/>
          <w:szCs w:val="24"/>
        </w:rPr>
        <w:t>а</w:t>
      </w:r>
      <w:r w:rsidR="000E27ED" w:rsidRPr="00554741">
        <w:rPr>
          <w:rFonts w:ascii="Times New Roman" w:hAnsi="Times New Roman" w:cs="Times New Roman"/>
          <w:sz w:val="24"/>
          <w:szCs w:val="24"/>
        </w:rPr>
        <w:t>.</w:t>
      </w:r>
    </w:p>
    <w:p w:rsidR="000E27ED" w:rsidRPr="00554741" w:rsidRDefault="000E27ED" w:rsidP="00EA5D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F252D" w:rsidRPr="00554741" w:rsidRDefault="00A30CB7" w:rsidP="00EA5DD0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003A66" w:rsidRPr="00554741">
        <w:rPr>
          <w:rFonts w:ascii="Times New Roman" w:hAnsi="Times New Roman" w:cs="Times New Roman"/>
          <w:sz w:val="24"/>
          <w:szCs w:val="24"/>
        </w:rPr>
        <w:t xml:space="preserve">    </w:t>
      </w:r>
      <w:r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2F252D" w:rsidRPr="00554741">
        <w:rPr>
          <w:rFonts w:ascii="Times New Roman" w:hAnsi="Times New Roman" w:cs="Times New Roman"/>
          <w:sz w:val="24"/>
          <w:szCs w:val="24"/>
        </w:rPr>
        <w:t>Соответствие Проекта решен</w:t>
      </w:r>
      <w:r w:rsidR="00722995" w:rsidRPr="00554741">
        <w:rPr>
          <w:rFonts w:ascii="Times New Roman" w:hAnsi="Times New Roman" w:cs="Times New Roman"/>
          <w:sz w:val="24"/>
          <w:szCs w:val="24"/>
        </w:rPr>
        <w:t xml:space="preserve">ия </w:t>
      </w:r>
      <w:r w:rsidRPr="00554741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0E27ED" w:rsidRPr="00554741">
        <w:rPr>
          <w:rFonts w:ascii="Times New Roman" w:hAnsi="Times New Roman" w:cs="Times New Roman"/>
          <w:sz w:val="24"/>
          <w:szCs w:val="24"/>
        </w:rPr>
        <w:t xml:space="preserve">Думы </w:t>
      </w:r>
      <w:r w:rsidR="00722995" w:rsidRPr="00554741">
        <w:rPr>
          <w:rFonts w:ascii="Times New Roman" w:hAnsi="Times New Roman" w:cs="Times New Roman"/>
          <w:sz w:val="24"/>
          <w:szCs w:val="24"/>
        </w:rPr>
        <w:t>требованиям законодательства</w:t>
      </w:r>
      <w:r w:rsidR="000E27ED" w:rsidRPr="00554741">
        <w:rPr>
          <w:rFonts w:ascii="Times New Roman" w:hAnsi="Times New Roman" w:cs="Times New Roman"/>
          <w:sz w:val="24"/>
          <w:szCs w:val="24"/>
        </w:rPr>
        <w:t>:</w:t>
      </w:r>
    </w:p>
    <w:p w:rsidR="009C7E2C" w:rsidRPr="00554741" w:rsidRDefault="002F252D" w:rsidP="00EA5DD0">
      <w:pPr>
        <w:autoSpaceDE w:val="0"/>
        <w:autoSpaceDN w:val="0"/>
        <w:adjustRightInd w:val="0"/>
        <w:spacing w:after="0"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6C3C0E" w:rsidRPr="00554741">
        <w:rPr>
          <w:rFonts w:ascii="Times New Roman" w:hAnsi="Times New Roman" w:cs="Times New Roman"/>
          <w:sz w:val="24"/>
          <w:szCs w:val="24"/>
        </w:rPr>
        <w:t xml:space="preserve">  </w:t>
      </w:r>
      <w:r w:rsidRPr="00554741">
        <w:rPr>
          <w:rFonts w:ascii="Calibri" w:hAnsi="Calibri" w:cs="Calibri"/>
          <w:sz w:val="24"/>
          <w:szCs w:val="24"/>
        </w:rPr>
        <w:t xml:space="preserve"> </w:t>
      </w:r>
      <w:r w:rsidR="0008124A" w:rsidRPr="00554741">
        <w:rPr>
          <w:rFonts w:ascii="Times New Roman" w:hAnsi="Times New Roman" w:cs="Times New Roman"/>
          <w:sz w:val="24"/>
          <w:szCs w:val="24"/>
        </w:rPr>
        <w:t>1.</w:t>
      </w:r>
      <w:r w:rsidR="009C7E2C" w:rsidRPr="00554741">
        <w:rPr>
          <w:rFonts w:ascii="Times New Roman" w:hAnsi="Times New Roman" w:cs="Times New Roman"/>
          <w:sz w:val="24"/>
          <w:szCs w:val="24"/>
        </w:rPr>
        <w:t xml:space="preserve"> Статьей 2 Закона Иркутской области 14-оз установлен порядок согласования перечня имущества, подлежащего передаче. В соответствии с </w:t>
      </w:r>
      <w:r w:rsidR="00115A61" w:rsidRPr="00554741">
        <w:rPr>
          <w:rFonts w:ascii="Times New Roman" w:hAnsi="Times New Roman" w:cs="Times New Roman"/>
          <w:sz w:val="24"/>
          <w:szCs w:val="24"/>
        </w:rPr>
        <w:t>п</w:t>
      </w:r>
      <w:r w:rsidR="009C7E2C" w:rsidRPr="00554741">
        <w:rPr>
          <w:rFonts w:ascii="Times New Roman" w:hAnsi="Times New Roman" w:cs="Times New Roman"/>
          <w:sz w:val="24"/>
          <w:szCs w:val="24"/>
        </w:rPr>
        <w:t>орядком</w:t>
      </w:r>
      <w:r w:rsidR="00115A61" w:rsidRPr="00554741">
        <w:rPr>
          <w:rFonts w:ascii="Times New Roman" w:hAnsi="Times New Roman" w:cs="Times New Roman"/>
          <w:sz w:val="24"/>
          <w:szCs w:val="24"/>
        </w:rPr>
        <w:t>:</w:t>
      </w:r>
      <w:r w:rsidR="009C7E2C" w:rsidRPr="005547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E2C" w:rsidRPr="00554741" w:rsidRDefault="002F252D" w:rsidP="00003A6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9C7E2C" w:rsidRPr="00554741">
        <w:rPr>
          <w:rFonts w:ascii="Times New Roman" w:hAnsi="Times New Roman" w:cs="Times New Roman"/>
          <w:sz w:val="24"/>
          <w:szCs w:val="24"/>
        </w:rPr>
        <w:t>1.</w:t>
      </w:r>
      <w:r w:rsidR="00250AD8" w:rsidRPr="00554741">
        <w:rPr>
          <w:rFonts w:ascii="Times New Roman" w:hAnsi="Times New Roman" w:cs="Times New Roman"/>
          <w:sz w:val="24"/>
          <w:szCs w:val="24"/>
        </w:rPr>
        <w:t>1.</w:t>
      </w:r>
      <w:r w:rsidR="009C7E2C" w:rsidRPr="00554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E2C" w:rsidRPr="00554741">
        <w:rPr>
          <w:rFonts w:ascii="Times New Roman" w:hAnsi="Times New Roman" w:cs="Times New Roman"/>
          <w:sz w:val="24"/>
          <w:szCs w:val="24"/>
        </w:rPr>
        <w:t xml:space="preserve">Уполномоченный орган местного самоуправления муниципального образования Иркутской области (далее - муниципальное образование), владеющего имуществом, находящимся в муниципальной собственности (далее - имущество), подлежащим передаче, и уполномоченный орган местного самоуправления муниципального образования, в </w:t>
      </w:r>
      <w:r w:rsidR="009C7E2C" w:rsidRPr="00554741">
        <w:rPr>
          <w:rFonts w:ascii="Times New Roman" w:hAnsi="Times New Roman" w:cs="Times New Roman"/>
          <w:sz w:val="24"/>
          <w:szCs w:val="24"/>
        </w:rPr>
        <w:lastRenderedPageBreak/>
        <w:t>собственность которого указанное имущество передается, формируют согласованные предложения о передаче (принятии) имущества в собственность соответствующего муниципального образования в целях разграничения имущества (далее - согласованные предложения) в виде перечня имущества, подлежащего передаче.</w:t>
      </w:r>
      <w:proofErr w:type="gramEnd"/>
    </w:p>
    <w:p w:rsidR="009C7E2C" w:rsidRPr="00554741" w:rsidRDefault="00250AD8" w:rsidP="00003A6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4741">
        <w:rPr>
          <w:rFonts w:ascii="Times New Roman" w:hAnsi="Times New Roman" w:cs="Times New Roman"/>
          <w:sz w:val="24"/>
          <w:szCs w:val="24"/>
        </w:rPr>
        <w:t>1.</w:t>
      </w:r>
      <w:r w:rsidR="009C7E2C" w:rsidRPr="00554741">
        <w:rPr>
          <w:rFonts w:ascii="Times New Roman" w:hAnsi="Times New Roman" w:cs="Times New Roman"/>
          <w:sz w:val="24"/>
          <w:szCs w:val="24"/>
        </w:rPr>
        <w:t>2. В целях разграничения имущества уполномоченный орган местного самоуправления муниципального образования, владеющего имуществом, подлежащим передаче, либо уполномоченный орган местного самоуправления муниципального образования, в собственность которого указанное имущество передается, направляет предложение о передаче (принятии) имущества в собственность соответствующего муниципального образования (далее - предложение о передаче (принятии) имущества).</w:t>
      </w:r>
    </w:p>
    <w:p w:rsidR="009C7E2C" w:rsidRPr="00554741" w:rsidRDefault="00250AD8" w:rsidP="00003A6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4741">
        <w:rPr>
          <w:rFonts w:ascii="Times New Roman" w:hAnsi="Times New Roman" w:cs="Times New Roman"/>
          <w:sz w:val="24"/>
          <w:szCs w:val="24"/>
        </w:rPr>
        <w:t>1.</w:t>
      </w:r>
      <w:r w:rsidR="009C7E2C" w:rsidRPr="00554741">
        <w:rPr>
          <w:rFonts w:ascii="Times New Roman" w:hAnsi="Times New Roman" w:cs="Times New Roman"/>
          <w:sz w:val="24"/>
          <w:szCs w:val="24"/>
        </w:rPr>
        <w:t>3. Уполномоченный орган местного самоуправления муниципального образования, инициирующего передачу (принятие) имущества, направляет уполномоченному органу местного самоуправления муниципального образования, с которым предполагается проведение разграничения имущества, предложение о передаче (принятии) имущества с обоснованием необходимости передачи данного имущества.</w:t>
      </w:r>
    </w:p>
    <w:p w:rsidR="00D05C83" w:rsidRPr="00554741" w:rsidRDefault="00D05C83" w:rsidP="00EA5DD0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5E0" w:rsidRPr="00554741" w:rsidRDefault="00250AD8" w:rsidP="00EA5DD0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741">
        <w:rPr>
          <w:rFonts w:ascii="Times New Roman" w:hAnsi="Times New Roman" w:cs="Times New Roman"/>
          <w:sz w:val="24"/>
          <w:szCs w:val="24"/>
        </w:rPr>
        <w:t xml:space="preserve">    </w:t>
      </w:r>
      <w:r w:rsidR="00D05C83" w:rsidRPr="00554741">
        <w:rPr>
          <w:rFonts w:ascii="Times New Roman" w:hAnsi="Times New Roman" w:cs="Times New Roman"/>
          <w:sz w:val="24"/>
          <w:szCs w:val="24"/>
        </w:rPr>
        <w:t>2.</w:t>
      </w:r>
      <w:r w:rsidR="00730E0F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E10815" w:rsidRPr="00554741">
        <w:rPr>
          <w:rFonts w:ascii="Times New Roman" w:hAnsi="Times New Roman" w:cs="Times New Roman"/>
          <w:sz w:val="24"/>
          <w:szCs w:val="24"/>
        </w:rPr>
        <w:t>0</w:t>
      </w:r>
      <w:r w:rsidR="00003A66" w:rsidRPr="00554741">
        <w:rPr>
          <w:rFonts w:ascii="Times New Roman" w:hAnsi="Times New Roman" w:cs="Times New Roman"/>
          <w:sz w:val="24"/>
          <w:szCs w:val="24"/>
        </w:rPr>
        <w:t>1</w:t>
      </w:r>
      <w:r w:rsidR="00E10815" w:rsidRPr="00554741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003A66" w:rsidRPr="00554741">
        <w:rPr>
          <w:rFonts w:ascii="Times New Roman" w:hAnsi="Times New Roman" w:cs="Times New Roman"/>
          <w:sz w:val="24"/>
          <w:szCs w:val="24"/>
        </w:rPr>
        <w:t>21</w:t>
      </w:r>
      <w:r w:rsidR="00E10815" w:rsidRPr="00554741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003A66" w:rsidRPr="00554741">
        <w:rPr>
          <w:rFonts w:ascii="Times New Roman" w:hAnsi="Times New Roman" w:cs="Times New Roman"/>
          <w:sz w:val="24"/>
          <w:szCs w:val="24"/>
        </w:rPr>
        <w:t>1</w:t>
      </w:r>
      <w:r w:rsidR="00E10815" w:rsidRPr="00554741">
        <w:rPr>
          <w:rFonts w:ascii="Times New Roman" w:hAnsi="Times New Roman" w:cs="Times New Roman"/>
          <w:sz w:val="24"/>
          <w:szCs w:val="24"/>
        </w:rPr>
        <w:t>8</w:t>
      </w:r>
      <w:r w:rsidR="00506ECF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D05C83" w:rsidRPr="00554741">
        <w:rPr>
          <w:rFonts w:ascii="Times New Roman" w:hAnsi="Times New Roman" w:cs="Times New Roman"/>
          <w:sz w:val="24"/>
          <w:szCs w:val="24"/>
        </w:rPr>
        <w:t xml:space="preserve">КУМИ администрации </w:t>
      </w:r>
      <w:proofErr w:type="spellStart"/>
      <w:r w:rsidR="00D05C83" w:rsidRPr="00554741">
        <w:rPr>
          <w:rFonts w:ascii="Times New Roman" w:hAnsi="Times New Roman" w:cs="Times New Roman"/>
          <w:sz w:val="24"/>
          <w:szCs w:val="24"/>
        </w:rPr>
        <w:t>Слюдянск</w:t>
      </w:r>
      <w:r w:rsidR="00003A66" w:rsidRPr="0055474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03A66" w:rsidRPr="0055474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05C83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84729F">
        <w:rPr>
          <w:rFonts w:ascii="Times New Roman" w:hAnsi="Times New Roman" w:cs="Times New Roman"/>
          <w:sz w:val="24"/>
          <w:szCs w:val="24"/>
        </w:rPr>
        <w:t xml:space="preserve">обратилась </w:t>
      </w:r>
      <w:r w:rsidR="00E10815" w:rsidRPr="00554741">
        <w:rPr>
          <w:rFonts w:ascii="Times New Roman" w:hAnsi="Times New Roman" w:cs="Times New Roman"/>
          <w:sz w:val="24"/>
          <w:szCs w:val="24"/>
        </w:rPr>
        <w:t>с</w:t>
      </w:r>
      <w:r w:rsidR="00294CAE" w:rsidRPr="00554741">
        <w:rPr>
          <w:rFonts w:ascii="Times New Roman" w:hAnsi="Times New Roman" w:cs="Times New Roman"/>
          <w:sz w:val="24"/>
          <w:szCs w:val="24"/>
        </w:rPr>
        <w:t xml:space="preserve"> пре</w:t>
      </w:r>
      <w:r w:rsidR="004E12DC" w:rsidRPr="00554741">
        <w:rPr>
          <w:rFonts w:ascii="Times New Roman" w:hAnsi="Times New Roman" w:cs="Times New Roman"/>
          <w:sz w:val="24"/>
          <w:szCs w:val="24"/>
        </w:rPr>
        <w:t>дложение</w:t>
      </w:r>
      <w:r w:rsidR="00E10815" w:rsidRPr="00554741">
        <w:rPr>
          <w:rFonts w:ascii="Times New Roman" w:hAnsi="Times New Roman" w:cs="Times New Roman"/>
          <w:sz w:val="24"/>
          <w:szCs w:val="24"/>
        </w:rPr>
        <w:t>м</w:t>
      </w:r>
      <w:r w:rsidR="004E12DC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730E0F" w:rsidRPr="00554741">
        <w:rPr>
          <w:rFonts w:ascii="Times New Roman" w:hAnsi="Times New Roman" w:cs="Times New Roman"/>
          <w:sz w:val="24"/>
          <w:szCs w:val="24"/>
        </w:rPr>
        <w:t xml:space="preserve">о передаче в собственность </w:t>
      </w:r>
      <w:proofErr w:type="spellStart"/>
      <w:r w:rsidR="00730E0F" w:rsidRPr="00554741">
        <w:rPr>
          <w:rFonts w:ascii="Times New Roman" w:hAnsi="Times New Roman" w:cs="Times New Roman"/>
          <w:sz w:val="24"/>
          <w:szCs w:val="24"/>
        </w:rPr>
        <w:t>Слюдянс</w:t>
      </w:r>
      <w:r w:rsidR="004E12DC" w:rsidRPr="0055474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4E12DC" w:rsidRPr="0055474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C675BD" w:rsidRPr="00554741">
        <w:rPr>
          <w:rFonts w:ascii="Times New Roman" w:hAnsi="Times New Roman" w:cs="Times New Roman"/>
          <w:sz w:val="24"/>
          <w:szCs w:val="24"/>
        </w:rPr>
        <w:t xml:space="preserve">жилые помещения (квартиры), </w:t>
      </w:r>
      <w:r w:rsidR="00C32AAB" w:rsidRPr="00554741">
        <w:rPr>
          <w:rFonts w:ascii="Times New Roman" w:hAnsi="Times New Roman" w:cs="Times New Roman"/>
          <w:sz w:val="24"/>
          <w:szCs w:val="24"/>
        </w:rPr>
        <w:t xml:space="preserve">с целью исполнения </w:t>
      </w:r>
      <w:proofErr w:type="spellStart"/>
      <w:r w:rsidR="00C32AAB" w:rsidRPr="00554741">
        <w:rPr>
          <w:rFonts w:ascii="Times New Roman" w:hAnsi="Times New Roman" w:cs="Times New Roman"/>
          <w:sz w:val="24"/>
          <w:szCs w:val="24"/>
        </w:rPr>
        <w:t>Слюдянским</w:t>
      </w:r>
      <w:proofErr w:type="spellEnd"/>
      <w:r w:rsidR="00C32AAB" w:rsidRPr="00554741">
        <w:rPr>
          <w:rFonts w:ascii="Times New Roman" w:hAnsi="Times New Roman" w:cs="Times New Roman"/>
          <w:sz w:val="24"/>
          <w:szCs w:val="24"/>
        </w:rPr>
        <w:t xml:space="preserve"> городским поселением полномочий </w:t>
      </w:r>
      <w:r w:rsidR="002575E0" w:rsidRPr="00554741">
        <w:rPr>
          <w:rFonts w:ascii="Times New Roman" w:hAnsi="Times New Roman" w:cs="Times New Roman"/>
          <w:sz w:val="24"/>
          <w:szCs w:val="24"/>
        </w:rPr>
        <w:t xml:space="preserve">по созданию условий для проживания  граждан, установленных законом РФ 131–ФЗ. </w:t>
      </w:r>
    </w:p>
    <w:p w:rsidR="00EC37E7" w:rsidRPr="00554741" w:rsidRDefault="00EC37E7" w:rsidP="00EA5DD0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9B4" w:rsidRPr="00554741" w:rsidRDefault="00492B96" w:rsidP="00EA5DD0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741">
        <w:rPr>
          <w:rFonts w:ascii="Times New Roman" w:hAnsi="Times New Roman" w:cs="Times New Roman"/>
          <w:sz w:val="24"/>
          <w:szCs w:val="24"/>
        </w:rPr>
        <w:t xml:space="preserve">   </w:t>
      </w:r>
      <w:r w:rsidR="004979B4" w:rsidRPr="00554741">
        <w:rPr>
          <w:rFonts w:ascii="Times New Roman" w:hAnsi="Times New Roman" w:cs="Times New Roman"/>
          <w:sz w:val="24"/>
          <w:szCs w:val="24"/>
        </w:rPr>
        <w:t>3</w:t>
      </w:r>
      <w:r w:rsidRPr="00554741">
        <w:rPr>
          <w:rFonts w:ascii="Times New Roman" w:hAnsi="Times New Roman" w:cs="Times New Roman"/>
          <w:sz w:val="24"/>
          <w:szCs w:val="24"/>
        </w:rPr>
        <w:t>.</w:t>
      </w:r>
      <w:r w:rsidR="004979B4" w:rsidRPr="00554741">
        <w:rPr>
          <w:rFonts w:ascii="Times New Roman" w:hAnsi="Times New Roman" w:cs="Times New Roman"/>
          <w:sz w:val="24"/>
          <w:szCs w:val="24"/>
        </w:rPr>
        <w:t xml:space="preserve">  Думой </w:t>
      </w:r>
      <w:proofErr w:type="spellStart"/>
      <w:r w:rsidR="004979B4" w:rsidRPr="0055474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979B4" w:rsidRPr="005547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03A66" w:rsidRPr="00554741">
        <w:rPr>
          <w:rFonts w:ascii="Times New Roman" w:hAnsi="Times New Roman" w:cs="Times New Roman"/>
          <w:sz w:val="24"/>
          <w:szCs w:val="24"/>
        </w:rPr>
        <w:t>11</w:t>
      </w:r>
      <w:r w:rsidR="004979B4" w:rsidRPr="00554741">
        <w:rPr>
          <w:rFonts w:ascii="Times New Roman" w:hAnsi="Times New Roman" w:cs="Times New Roman"/>
          <w:sz w:val="24"/>
          <w:szCs w:val="24"/>
        </w:rPr>
        <w:t>.</w:t>
      </w:r>
      <w:r w:rsidR="00E10815" w:rsidRPr="00554741">
        <w:rPr>
          <w:rFonts w:ascii="Times New Roman" w:hAnsi="Times New Roman" w:cs="Times New Roman"/>
          <w:sz w:val="24"/>
          <w:szCs w:val="24"/>
        </w:rPr>
        <w:t>0</w:t>
      </w:r>
      <w:r w:rsidR="00003A66" w:rsidRPr="00554741">
        <w:rPr>
          <w:rFonts w:ascii="Times New Roman" w:hAnsi="Times New Roman" w:cs="Times New Roman"/>
          <w:sz w:val="24"/>
          <w:szCs w:val="24"/>
        </w:rPr>
        <w:t>3</w:t>
      </w:r>
      <w:r w:rsidR="004979B4" w:rsidRPr="00554741">
        <w:rPr>
          <w:rFonts w:ascii="Times New Roman" w:hAnsi="Times New Roman" w:cs="Times New Roman"/>
          <w:sz w:val="24"/>
          <w:szCs w:val="24"/>
        </w:rPr>
        <w:t>.20</w:t>
      </w:r>
      <w:r w:rsidR="00003A66" w:rsidRPr="00554741">
        <w:rPr>
          <w:rFonts w:ascii="Times New Roman" w:hAnsi="Times New Roman" w:cs="Times New Roman"/>
          <w:sz w:val="24"/>
          <w:szCs w:val="24"/>
        </w:rPr>
        <w:t>21</w:t>
      </w:r>
      <w:r w:rsidR="004979B4" w:rsidRPr="0055474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10815" w:rsidRPr="00554741">
        <w:rPr>
          <w:rFonts w:ascii="Times New Roman" w:hAnsi="Times New Roman" w:cs="Times New Roman"/>
          <w:sz w:val="24"/>
          <w:szCs w:val="24"/>
        </w:rPr>
        <w:t>1</w:t>
      </w:r>
      <w:r w:rsidR="00003A66" w:rsidRPr="00554741">
        <w:rPr>
          <w:rFonts w:ascii="Times New Roman" w:hAnsi="Times New Roman" w:cs="Times New Roman"/>
          <w:sz w:val="24"/>
          <w:szCs w:val="24"/>
        </w:rPr>
        <w:t>8</w:t>
      </w:r>
      <w:r w:rsidR="004979B4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4979B4" w:rsidRPr="005547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10815" w:rsidRPr="005547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979B4" w:rsidRPr="00554741">
        <w:rPr>
          <w:rFonts w:ascii="Times New Roman" w:hAnsi="Times New Roman" w:cs="Times New Roman"/>
          <w:sz w:val="24"/>
          <w:szCs w:val="24"/>
        </w:rPr>
        <w:t xml:space="preserve">-ГД «О согласовании перечня передаваемого имущества из собственности </w:t>
      </w:r>
      <w:proofErr w:type="spellStart"/>
      <w:r w:rsidR="004979B4" w:rsidRPr="00554741">
        <w:rPr>
          <w:rFonts w:ascii="Times New Roman" w:hAnsi="Times New Roman" w:cs="Times New Roman"/>
          <w:sz w:val="24"/>
          <w:szCs w:val="24"/>
        </w:rPr>
        <w:t>Слюдянск</w:t>
      </w:r>
      <w:r w:rsidR="00003A66" w:rsidRPr="0055474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03A66" w:rsidRPr="0055474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979B4" w:rsidRPr="00554741">
        <w:rPr>
          <w:rFonts w:ascii="Times New Roman" w:hAnsi="Times New Roman" w:cs="Times New Roman"/>
          <w:sz w:val="24"/>
          <w:szCs w:val="24"/>
        </w:rPr>
        <w:t>район</w:t>
      </w:r>
      <w:r w:rsidR="00003A66" w:rsidRPr="00554741">
        <w:rPr>
          <w:rFonts w:ascii="Times New Roman" w:hAnsi="Times New Roman" w:cs="Times New Roman"/>
          <w:sz w:val="24"/>
          <w:szCs w:val="24"/>
        </w:rPr>
        <w:t>а</w:t>
      </w:r>
      <w:r w:rsidR="004979B4" w:rsidRPr="00554741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  <w:proofErr w:type="spellStart"/>
      <w:r w:rsidR="004979B4" w:rsidRPr="0055474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979B4" w:rsidRPr="005547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был согласован перечень квартир, подлежащих передаче в количестве </w:t>
      </w:r>
      <w:r w:rsidR="00003A66" w:rsidRPr="00554741">
        <w:rPr>
          <w:rFonts w:ascii="Times New Roman" w:hAnsi="Times New Roman" w:cs="Times New Roman"/>
          <w:sz w:val="24"/>
          <w:szCs w:val="24"/>
        </w:rPr>
        <w:t>7</w:t>
      </w:r>
      <w:r w:rsidR="004979B4" w:rsidRPr="00554741">
        <w:rPr>
          <w:rFonts w:ascii="Times New Roman" w:hAnsi="Times New Roman" w:cs="Times New Roman"/>
          <w:sz w:val="24"/>
          <w:szCs w:val="24"/>
        </w:rPr>
        <w:t>.</w:t>
      </w:r>
    </w:p>
    <w:p w:rsidR="004979B4" w:rsidRPr="00554741" w:rsidRDefault="004979B4" w:rsidP="00EA5DD0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CDB" w:rsidRPr="00554741" w:rsidRDefault="005060CF" w:rsidP="00EA5DD0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741">
        <w:rPr>
          <w:rFonts w:ascii="Times New Roman" w:hAnsi="Times New Roman" w:cs="Times New Roman"/>
          <w:sz w:val="24"/>
          <w:szCs w:val="24"/>
        </w:rPr>
        <w:t xml:space="preserve">  </w:t>
      </w:r>
      <w:r w:rsidR="004979B4" w:rsidRPr="00554741">
        <w:rPr>
          <w:rFonts w:ascii="Times New Roman" w:hAnsi="Times New Roman" w:cs="Times New Roman"/>
          <w:sz w:val="24"/>
          <w:szCs w:val="24"/>
        </w:rPr>
        <w:t xml:space="preserve">4. </w:t>
      </w:r>
      <w:r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4979B4" w:rsidRPr="00554741">
        <w:rPr>
          <w:rFonts w:ascii="Times New Roman" w:hAnsi="Times New Roman" w:cs="Times New Roman"/>
          <w:sz w:val="24"/>
          <w:szCs w:val="24"/>
        </w:rPr>
        <w:t>Все объект</w:t>
      </w:r>
      <w:r w:rsidRPr="00554741">
        <w:rPr>
          <w:rFonts w:ascii="Times New Roman" w:hAnsi="Times New Roman" w:cs="Times New Roman"/>
          <w:sz w:val="24"/>
          <w:szCs w:val="24"/>
        </w:rPr>
        <w:t xml:space="preserve">ы </w:t>
      </w:r>
      <w:r w:rsidR="004979B4" w:rsidRPr="00554741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554741">
        <w:rPr>
          <w:rFonts w:ascii="Times New Roman" w:hAnsi="Times New Roman" w:cs="Times New Roman"/>
          <w:sz w:val="24"/>
          <w:szCs w:val="24"/>
        </w:rPr>
        <w:t xml:space="preserve"> поставлены на кадастровый учет, им присвоены кадастровые номера</w:t>
      </w:r>
      <w:r w:rsidR="004979B4" w:rsidRPr="00554741">
        <w:rPr>
          <w:rFonts w:ascii="Times New Roman" w:hAnsi="Times New Roman" w:cs="Times New Roman"/>
          <w:sz w:val="24"/>
          <w:szCs w:val="24"/>
        </w:rPr>
        <w:t xml:space="preserve">. </w:t>
      </w:r>
      <w:r w:rsidR="000E4B6A" w:rsidRPr="00554741">
        <w:rPr>
          <w:rFonts w:ascii="Times New Roman" w:hAnsi="Times New Roman" w:cs="Times New Roman"/>
          <w:sz w:val="24"/>
          <w:szCs w:val="24"/>
        </w:rPr>
        <w:t xml:space="preserve">Выписки из Единого государственного реестра недвижимости об объекте недвижимости представлены. Согласно данным из выписок правообладателем жилых помещений (квартир) является </w:t>
      </w:r>
      <w:proofErr w:type="spellStart"/>
      <w:r w:rsidR="000E4B6A" w:rsidRPr="0055474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0E4B6A" w:rsidRPr="00554741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области. Ограничение прав и обременения объектов не зарегистрированы.</w:t>
      </w:r>
    </w:p>
    <w:p w:rsidR="004D58F4" w:rsidRPr="00554741" w:rsidRDefault="004D58F4" w:rsidP="00EA5DD0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4B6A" w:rsidRPr="00554741" w:rsidRDefault="00DB068A" w:rsidP="000E4B6A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4560A7" w:rsidRPr="00554741">
        <w:rPr>
          <w:rFonts w:ascii="Times New Roman" w:hAnsi="Times New Roman" w:cs="Times New Roman"/>
          <w:sz w:val="24"/>
          <w:szCs w:val="24"/>
        </w:rPr>
        <w:t xml:space="preserve">    Заключение по результатам экспертизы проекта решения Думы</w:t>
      </w:r>
      <w:r w:rsidR="000E4B6A" w:rsidRPr="0055474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E4B6A" w:rsidRPr="0055474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E4B6A" w:rsidRPr="00554741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Перечня имущества, находящегося в муниципальной  собственности </w:t>
      </w:r>
      <w:proofErr w:type="spellStart"/>
      <w:r w:rsidR="000E4B6A" w:rsidRPr="0055474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E4B6A" w:rsidRPr="00554741">
        <w:rPr>
          <w:rFonts w:ascii="Times New Roman" w:hAnsi="Times New Roman" w:cs="Times New Roman"/>
          <w:sz w:val="24"/>
          <w:szCs w:val="24"/>
        </w:rPr>
        <w:t xml:space="preserve"> муниципального   района  и подлежащего передаче в муниципальную собственность </w:t>
      </w:r>
      <w:proofErr w:type="spellStart"/>
      <w:r w:rsidR="000E4B6A" w:rsidRPr="0055474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E4B6A" w:rsidRPr="0055474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образования» подготовлено</w:t>
      </w:r>
      <w:r w:rsidR="004560A7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0E4B6A" w:rsidRPr="00554741">
        <w:rPr>
          <w:rFonts w:ascii="Times New Roman" w:hAnsi="Times New Roman" w:cs="Times New Roman"/>
          <w:sz w:val="24"/>
          <w:szCs w:val="24"/>
        </w:rPr>
        <w:t xml:space="preserve">аудитором   Контрольно-счетной палаты </w:t>
      </w:r>
      <w:proofErr w:type="spellStart"/>
      <w:r w:rsidR="000E4B6A" w:rsidRPr="0055474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E4B6A" w:rsidRPr="00554741">
        <w:rPr>
          <w:rFonts w:ascii="Times New Roman" w:hAnsi="Times New Roman" w:cs="Times New Roman"/>
          <w:sz w:val="24"/>
          <w:szCs w:val="24"/>
        </w:rPr>
        <w:t xml:space="preserve"> муниципального района  Малаховой Л.Ю.</w:t>
      </w:r>
    </w:p>
    <w:p w:rsidR="00EE0342" w:rsidRPr="00554741" w:rsidRDefault="004560A7" w:rsidP="000E4B6A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74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252D" w:rsidRPr="00554741" w:rsidRDefault="00EE0342" w:rsidP="00EA5DD0">
      <w:pPr>
        <w:pStyle w:val="ConsPlusNormal"/>
        <w:widowControl/>
        <w:spacing w:line="276" w:lineRule="auto"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554741">
        <w:rPr>
          <w:rFonts w:ascii="Times New Roman" w:hAnsi="Times New Roman" w:cs="Times New Roman"/>
          <w:sz w:val="24"/>
          <w:szCs w:val="24"/>
        </w:rPr>
        <w:t xml:space="preserve">    </w:t>
      </w:r>
      <w:r w:rsidR="00605A16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4560A7" w:rsidRPr="00554741">
        <w:rPr>
          <w:rFonts w:ascii="Times New Roman" w:hAnsi="Times New Roman" w:cs="Times New Roman"/>
          <w:sz w:val="24"/>
          <w:szCs w:val="24"/>
        </w:rPr>
        <w:t xml:space="preserve">Контрольно-счетная палата полагает, что проект решения Думы </w:t>
      </w:r>
      <w:proofErr w:type="spellStart"/>
      <w:r w:rsidR="000E4B6A" w:rsidRPr="0055474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E4B6A" w:rsidRPr="00554741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Перечня имущества, находящегося в муниципальной  собственности </w:t>
      </w:r>
      <w:proofErr w:type="spellStart"/>
      <w:r w:rsidR="000E4B6A" w:rsidRPr="0055474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E4B6A" w:rsidRPr="00554741">
        <w:rPr>
          <w:rFonts w:ascii="Times New Roman" w:hAnsi="Times New Roman" w:cs="Times New Roman"/>
          <w:sz w:val="24"/>
          <w:szCs w:val="24"/>
        </w:rPr>
        <w:t xml:space="preserve"> муниципального   района  и подлежащего передаче в муниципальную собственность </w:t>
      </w:r>
      <w:proofErr w:type="spellStart"/>
      <w:r w:rsidR="000E4B6A" w:rsidRPr="0055474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E4B6A" w:rsidRPr="0055474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образования»</w:t>
      </w:r>
      <w:r w:rsidR="00D51B52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4560A7" w:rsidRPr="00554741">
        <w:rPr>
          <w:rFonts w:ascii="Times New Roman" w:hAnsi="Times New Roman" w:cs="Times New Roman"/>
          <w:sz w:val="24"/>
          <w:szCs w:val="24"/>
        </w:rPr>
        <w:t xml:space="preserve">в целом соответствует действующему законодательству и может быть рассмотрен </w:t>
      </w:r>
      <w:r w:rsidR="000E4B6A" w:rsidRPr="00554741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4560A7" w:rsidRPr="00554741">
        <w:rPr>
          <w:rFonts w:ascii="Times New Roman" w:hAnsi="Times New Roman" w:cs="Times New Roman"/>
          <w:sz w:val="24"/>
          <w:szCs w:val="24"/>
        </w:rPr>
        <w:t>Думой</w:t>
      </w:r>
      <w:r w:rsidR="000E4B6A" w:rsidRPr="00554741">
        <w:rPr>
          <w:rFonts w:ascii="Times New Roman" w:hAnsi="Times New Roman" w:cs="Times New Roman"/>
          <w:sz w:val="24"/>
          <w:szCs w:val="24"/>
        </w:rPr>
        <w:t>.</w:t>
      </w:r>
      <w:r w:rsidR="004560A7" w:rsidRPr="00554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6A" w:rsidRPr="00554741" w:rsidRDefault="000E4B6A" w:rsidP="00EA5DD0">
      <w:pPr>
        <w:pStyle w:val="ConsPlusNormal"/>
        <w:widowControl/>
        <w:spacing w:line="276" w:lineRule="auto"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EE0342" w:rsidRPr="00554741" w:rsidRDefault="006B2D21" w:rsidP="00EA5DD0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B8676D1" wp14:editId="4088E4AD">
            <wp:simplePos x="0" y="0"/>
            <wp:positionH relativeFrom="column">
              <wp:posOffset>3648075</wp:posOffset>
            </wp:positionH>
            <wp:positionV relativeFrom="paragraph">
              <wp:posOffset>133350</wp:posOffset>
            </wp:positionV>
            <wp:extent cx="1126490" cy="676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62CB5" w:rsidRPr="00554741">
        <w:rPr>
          <w:rFonts w:ascii="Times New Roman" w:hAnsi="Times New Roman" w:cs="Times New Roman"/>
          <w:sz w:val="24"/>
          <w:szCs w:val="24"/>
        </w:rPr>
        <w:t xml:space="preserve">  </w:t>
      </w:r>
      <w:r w:rsidR="00821381" w:rsidRPr="005547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4B6A" w:rsidRPr="00554741" w:rsidRDefault="000E4B6A" w:rsidP="00EA5DD0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2F252D" w:rsidRPr="00554741">
        <w:rPr>
          <w:rFonts w:ascii="Times New Roman" w:hAnsi="Times New Roman" w:cs="Times New Roman"/>
          <w:sz w:val="24"/>
          <w:szCs w:val="24"/>
        </w:rPr>
        <w:t>Аудитор КСП</w:t>
      </w:r>
    </w:p>
    <w:p w:rsidR="001B2D63" w:rsidRPr="00554741" w:rsidRDefault="000E4B6A" w:rsidP="00EA5DD0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74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2F252D" w:rsidRPr="00554741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</w:t>
      </w:r>
      <w:r w:rsidR="00D51B52" w:rsidRPr="005547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8F6" w:rsidRPr="00554741">
        <w:rPr>
          <w:rFonts w:ascii="Times New Roman" w:hAnsi="Times New Roman" w:cs="Times New Roman"/>
          <w:sz w:val="24"/>
          <w:szCs w:val="24"/>
        </w:rPr>
        <w:t xml:space="preserve">    </w:t>
      </w:r>
      <w:r w:rsidR="002F252D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D31BB3" w:rsidRPr="00554741">
        <w:rPr>
          <w:rFonts w:ascii="Times New Roman" w:hAnsi="Times New Roman" w:cs="Times New Roman"/>
          <w:sz w:val="24"/>
          <w:szCs w:val="24"/>
        </w:rPr>
        <w:t xml:space="preserve">    </w:t>
      </w:r>
      <w:r w:rsidR="00821381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2F252D" w:rsidRPr="00554741">
        <w:rPr>
          <w:rFonts w:ascii="Times New Roman" w:hAnsi="Times New Roman" w:cs="Times New Roman"/>
          <w:sz w:val="24"/>
          <w:szCs w:val="24"/>
        </w:rPr>
        <w:t>Л.Ю.</w:t>
      </w:r>
      <w:r w:rsidR="00D51B52" w:rsidRPr="00554741">
        <w:rPr>
          <w:rFonts w:ascii="Times New Roman" w:hAnsi="Times New Roman" w:cs="Times New Roman"/>
          <w:sz w:val="24"/>
          <w:szCs w:val="24"/>
        </w:rPr>
        <w:t xml:space="preserve"> </w:t>
      </w:r>
      <w:r w:rsidR="002F252D" w:rsidRPr="00554741">
        <w:rPr>
          <w:rFonts w:ascii="Times New Roman" w:hAnsi="Times New Roman" w:cs="Times New Roman"/>
          <w:sz w:val="24"/>
          <w:szCs w:val="24"/>
        </w:rPr>
        <w:t>Малахова</w:t>
      </w:r>
    </w:p>
    <w:sectPr w:rsidR="001B2D63" w:rsidRPr="00554741" w:rsidSect="00E90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F41CC4"/>
    <w:multiLevelType w:val="multilevel"/>
    <w:tmpl w:val="D458ED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1800"/>
      </w:pPr>
      <w:rPr>
        <w:rFonts w:hint="default"/>
      </w:rPr>
    </w:lvl>
  </w:abstractNum>
  <w:abstractNum w:abstractNumId="5">
    <w:nsid w:val="440834CB"/>
    <w:multiLevelType w:val="multilevel"/>
    <w:tmpl w:val="3B720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0045"/>
    <w:rsid w:val="00003A66"/>
    <w:rsid w:val="0002497A"/>
    <w:rsid w:val="00032877"/>
    <w:rsid w:val="000365DE"/>
    <w:rsid w:val="000531ED"/>
    <w:rsid w:val="00062BB9"/>
    <w:rsid w:val="00066759"/>
    <w:rsid w:val="00066B4C"/>
    <w:rsid w:val="000739A8"/>
    <w:rsid w:val="00074E30"/>
    <w:rsid w:val="00075336"/>
    <w:rsid w:val="0008124A"/>
    <w:rsid w:val="000B2ABE"/>
    <w:rsid w:val="000B31BC"/>
    <w:rsid w:val="000B6E7C"/>
    <w:rsid w:val="000C043B"/>
    <w:rsid w:val="000E0031"/>
    <w:rsid w:val="000E0611"/>
    <w:rsid w:val="000E1F99"/>
    <w:rsid w:val="000E27ED"/>
    <w:rsid w:val="000E4B6A"/>
    <w:rsid w:val="000E67F7"/>
    <w:rsid w:val="0011383B"/>
    <w:rsid w:val="00115A61"/>
    <w:rsid w:val="00115D71"/>
    <w:rsid w:val="00121FA5"/>
    <w:rsid w:val="00143E31"/>
    <w:rsid w:val="00152D82"/>
    <w:rsid w:val="00161206"/>
    <w:rsid w:val="00167D7B"/>
    <w:rsid w:val="0017044C"/>
    <w:rsid w:val="00172F5D"/>
    <w:rsid w:val="0018505C"/>
    <w:rsid w:val="001971DE"/>
    <w:rsid w:val="001972EF"/>
    <w:rsid w:val="001A4598"/>
    <w:rsid w:val="001B2D63"/>
    <w:rsid w:val="001C052D"/>
    <w:rsid w:val="001C208A"/>
    <w:rsid w:val="001D50FE"/>
    <w:rsid w:val="001D62D2"/>
    <w:rsid w:val="001F7E60"/>
    <w:rsid w:val="00200922"/>
    <w:rsid w:val="002032EA"/>
    <w:rsid w:val="00212713"/>
    <w:rsid w:val="0021439B"/>
    <w:rsid w:val="00215F2E"/>
    <w:rsid w:val="00224834"/>
    <w:rsid w:val="00231FF5"/>
    <w:rsid w:val="00245F3D"/>
    <w:rsid w:val="00246D48"/>
    <w:rsid w:val="00250AD8"/>
    <w:rsid w:val="00252835"/>
    <w:rsid w:val="002575E0"/>
    <w:rsid w:val="00260095"/>
    <w:rsid w:val="00261B5B"/>
    <w:rsid w:val="00264136"/>
    <w:rsid w:val="00270437"/>
    <w:rsid w:val="00273B36"/>
    <w:rsid w:val="002762D5"/>
    <w:rsid w:val="00281C71"/>
    <w:rsid w:val="00284FC3"/>
    <w:rsid w:val="00290C14"/>
    <w:rsid w:val="00294CAE"/>
    <w:rsid w:val="00297B81"/>
    <w:rsid w:val="002A34E5"/>
    <w:rsid w:val="002B3DD4"/>
    <w:rsid w:val="002B7213"/>
    <w:rsid w:val="002C2471"/>
    <w:rsid w:val="002C3410"/>
    <w:rsid w:val="002C655C"/>
    <w:rsid w:val="002D5911"/>
    <w:rsid w:val="002D5CDB"/>
    <w:rsid w:val="002D7DA7"/>
    <w:rsid w:val="002E011C"/>
    <w:rsid w:val="002E2051"/>
    <w:rsid w:val="002F171B"/>
    <w:rsid w:val="002F252D"/>
    <w:rsid w:val="002F5B03"/>
    <w:rsid w:val="002F6012"/>
    <w:rsid w:val="002F75C0"/>
    <w:rsid w:val="0030333C"/>
    <w:rsid w:val="00305F7F"/>
    <w:rsid w:val="00305FBB"/>
    <w:rsid w:val="003068AD"/>
    <w:rsid w:val="00322C12"/>
    <w:rsid w:val="0032399D"/>
    <w:rsid w:val="003324FA"/>
    <w:rsid w:val="003337CA"/>
    <w:rsid w:val="0034448D"/>
    <w:rsid w:val="00345F7A"/>
    <w:rsid w:val="003573CD"/>
    <w:rsid w:val="00360DB1"/>
    <w:rsid w:val="00373A24"/>
    <w:rsid w:val="00380A03"/>
    <w:rsid w:val="003825A8"/>
    <w:rsid w:val="00384D1A"/>
    <w:rsid w:val="003853E0"/>
    <w:rsid w:val="003858C7"/>
    <w:rsid w:val="0039318A"/>
    <w:rsid w:val="0039334D"/>
    <w:rsid w:val="003946B9"/>
    <w:rsid w:val="00396297"/>
    <w:rsid w:val="0039721B"/>
    <w:rsid w:val="003A5E52"/>
    <w:rsid w:val="003B3FFA"/>
    <w:rsid w:val="003D1841"/>
    <w:rsid w:val="003D2ADF"/>
    <w:rsid w:val="003D5D95"/>
    <w:rsid w:val="003E4913"/>
    <w:rsid w:val="003F529F"/>
    <w:rsid w:val="00400DC7"/>
    <w:rsid w:val="004012E1"/>
    <w:rsid w:val="00403D0E"/>
    <w:rsid w:val="00417799"/>
    <w:rsid w:val="00422161"/>
    <w:rsid w:val="00426FB9"/>
    <w:rsid w:val="004323D5"/>
    <w:rsid w:val="004340E4"/>
    <w:rsid w:val="00434FDB"/>
    <w:rsid w:val="00444C9F"/>
    <w:rsid w:val="0044567B"/>
    <w:rsid w:val="004560A7"/>
    <w:rsid w:val="00464B0C"/>
    <w:rsid w:val="00464D7B"/>
    <w:rsid w:val="0046582F"/>
    <w:rsid w:val="004662A8"/>
    <w:rsid w:val="00473574"/>
    <w:rsid w:val="004744EF"/>
    <w:rsid w:val="00480336"/>
    <w:rsid w:val="00480D1F"/>
    <w:rsid w:val="00480F9B"/>
    <w:rsid w:val="00492B96"/>
    <w:rsid w:val="004979B4"/>
    <w:rsid w:val="004A7792"/>
    <w:rsid w:val="004B06DC"/>
    <w:rsid w:val="004B087D"/>
    <w:rsid w:val="004B5F62"/>
    <w:rsid w:val="004C6CA2"/>
    <w:rsid w:val="004D29DD"/>
    <w:rsid w:val="004D58F4"/>
    <w:rsid w:val="004D6447"/>
    <w:rsid w:val="004E12DC"/>
    <w:rsid w:val="004F284B"/>
    <w:rsid w:val="00502A92"/>
    <w:rsid w:val="005060CF"/>
    <w:rsid w:val="00506ECF"/>
    <w:rsid w:val="005075D1"/>
    <w:rsid w:val="00512E87"/>
    <w:rsid w:val="00520683"/>
    <w:rsid w:val="00526D6D"/>
    <w:rsid w:val="00531173"/>
    <w:rsid w:val="00546D81"/>
    <w:rsid w:val="00553874"/>
    <w:rsid w:val="00554741"/>
    <w:rsid w:val="0056050E"/>
    <w:rsid w:val="00562600"/>
    <w:rsid w:val="00562AF3"/>
    <w:rsid w:val="005676FA"/>
    <w:rsid w:val="005706F2"/>
    <w:rsid w:val="00572DA4"/>
    <w:rsid w:val="00591EF1"/>
    <w:rsid w:val="005A0CE1"/>
    <w:rsid w:val="005A0DBE"/>
    <w:rsid w:val="005A457F"/>
    <w:rsid w:val="005A7DA0"/>
    <w:rsid w:val="005B1797"/>
    <w:rsid w:val="005B7FFB"/>
    <w:rsid w:val="005C0F09"/>
    <w:rsid w:val="005D12E6"/>
    <w:rsid w:val="005D2ABD"/>
    <w:rsid w:val="005D30FB"/>
    <w:rsid w:val="005E6F9A"/>
    <w:rsid w:val="005F4307"/>
    <w:rsid w:val="0060280B"/>
    <w:rsid w:val="00602925"/>
    <w:rsid w:val="00605475"/>
    <w:rsid w:val="00605A16"/>
    <w:rsid w:val="0061097B"/>
    <w:rsid w:val="00615CF5"/>
    <w:rsid w:val="0062143C"/>
    <w:rsid w:val="006224B1"/>
    <w:rsid w:val="00635FE9"/>
    <w:rsid w:val="00637578"/>
    <w:rsid w:val="00640CBD"/>
    <w:rsid w:val="0064538A"/>
    <w:rsid w:val="0065000C"/>
    <w:rsid w:val="00651B04"/>
    <w:rsid w:val="00655272"/>
    <w:rsid w:val="00655794"/>
    <w:rsid w:val="00666E33"/>
    <w:rsid w:val="00674EB9"/>
    <w:rsid w:val="00694CD4"/>
    <w:rsid w:val="006B2B12"/>
    <w:rsid w:val="006B2D21"/>
    <w:rsid w:val="006B5C6B"/>
    <w:rsid w:val="006C065E"/>
    <w:rsid w:val="006C2AA7"/>
    <w:rsid w:val="006C3C0E"/>
    <w:rsid w:val="006C436B"/>
    <w:rsid w:val="006C78B0"/>
    <w:rsid w:val="006D0533"/>
    <w:rsid w:val="006E0812"/>
    <w:rsid w:val="006E7660"/>
    <w:rsid w:val="006F6DC8"/>
    <w:rsid w:val="00710890"/>
    <w:rsid w:val="00720ACF"/>
    <w:rsid w:val="00722995"/>
    <w:rsid w:val="007309C2"/>
    <w:rsid w:val="00730E0F"/>
    <w:rsid w:val="0073121D"/>
    <w:rsid w:val="007337F7"/>
    <w:rsid w:val="00734A54"/>
    <w:rsid w:val="00741044"/>
    <w:rsid w:val="00744AC5"/>
    <w:rsid w:val="007521E3"/>
    <w:rsid w:val="00756173"/>
    <w:rsid w:val="00756336"/>
    <w:rsid w:val="00765060"/>
    <w:rsid w:val="00765ACC"/>
    <w:rsid w:val="007667B6"/>
    <w:rsid w:val="00774792"/>
    <w:rsid w:val="007873D7"/>
    <w:rsid w:val="0079122F"/>
    <w:rsid w:val="0079134F"/>
    <w:rsid w:val="007949F7"/>
    <w:rsid w:val="0079600E"/>
    <w:rsid w:val="00796645"/>
    <w:rsid w:val="007A0DBA"/>
    <w:rsid w:val="007A449B"/>
    <w:rsid w:val="007A78F0"/>
    <w:rsid w:val="007B4065"/>
    <w:rsid w:val="007C0C08"/>
    <w:rsid w:val="007C7593"/>
    <w:rsid w:val="007C7B23"/>
    <w:rsid w:val="007E0B89"/>
    <w:rsid w:val="007E7ECB"/>
    <w:rsid w:val="007F386A"/>
    <w:rsid w:val="00806C68"/>
    <w:rsid w:val="00821381"/>
    <w:rsid w:val="00823C0D"/>
    <w:rsid w:val="00832805"/>
    <w:rsid w:val="00844EFC"/>
    <w:rsid w:val="0084729F"/>
    <w:rsid w:val="00852813"/>
    <w:rsid w:val="008619A6"/>
    <w:rsid w:val="00862736"/>
    <w:rsid w:val="008642F1"/>
    <w:rsid w:val="00866076"/>
    <w:rsid w:val="0087179B"/>
    <w:rsid w:val="00872671"/>
    <w:rsid w:val="00872821"/>
    <w:rsid w:val="00880B90"/>
    <w:rsid w:val="00882955"/>
    <w:rsid w:val="0089023B"/>
    <w:rsid w:val="008904B4"/>
    <w:rsid w:val="00890BA4"/>
    <w:rsid w:val="008A048D"/>
    <w:rsid w:val="008A27FF"/>
    <w:rsid w:val="008A2BBC"/>
    <w:rsid w:val="008A4BA3"/>
    <w:rsid w:val="008B69A9"/>
    <w:rsid w:val="008C54F7"/>
    <w:rsid w:val="008D29F3"/>
    <w:rsid w:val="008D3E1D"/>
    <w:rsid w:val="008F1CD8"/>
    <w:rsid w:val="00902018"/>
    <w:rsid w:val="0091017E"/>
    <w:rsid w:val="0091148C"/>
    <w:rsid w:val="009342AE"/>
    <w:rsid w:val="00936D0C"/>
    <w:rsid w:val="00941EFD"/>
    <w:rsid w:val="0095009C"/>
    <w:rsid w:val="00962347"/>
    <w:rsid w:val="0096591A"/>
    <w:rsid w:val="00970BBB"/>
    <w:rsid w:val="009734CE"/>
    <w:rsid w:val="009913CE"/>
    <w:rsid w:val="009948E3"/>
    <w:rsid w:val="00996D84"/>
    <w:rsid w:val="009B3BDC"/>
    <w:rsid w:val="009B407D"/>
    <w:rsid w:val="009B760B"/>
    <w:rsid w:val="009C7E2C"/>
    <w:rsid w:val="009E3536"/>
    <w:rsid w:val="009E4225"/>
    <w:rsid w:val="009E511F"/>
    <w:rsid w:val="009E5529"/>
    <w:rsid w:val="009F7199"/>
    <w:rsid w:val="00A10C4C"/>
    <w:rsid w:val="00A153C4"/>
    <w:rsid w:val="00A2161B"/>
    <w:rsid w:val="00A25268"/>
    <w:rsid w:val="00A30CB7"/>
    <w:rsid w:val="00A36D54"/>
    <w:rsid w:val="00A41CA6"/>
    <w:rsid w:val="00A42A9C"/>
    <w:rsid w:val="00A54A13"/>
    <w:rsid w:val="00A60333"/>
    <w:rsid w:val="00A6347F"/>
    <w:rsid w:val="00A63D43"/>
    <w:rsid w:val="00A66DC9"/>
    <w:rsid w:val="00A70FA4"/>
    <w:rsid w:val="00A76317"/>
    <w:rsid w:val="00A93108"/>
    <w:rsid w:val="00A97FEE"/>
    <w:rsid w:val="00AC15BD"/>
    <w:rsid w:val="00AC51F9"/>
    <w:rsid w:val="00AC5EA3"/>
    <w:rsid w:val="00AC60DE"/>
    <w:rsid w:val="00AE107F"/>
    <w:rsid w:val="00AE1EE6"/>
    <w:rsid w:val="00AE604C"/>
    <w:rsid w:val="00B00045"/>
    <w:rsid w:val="00B00800"/>
    <w:rsid w:val="00B17A0A"/>
    <w:rsid w:val="00B21C60"/>
    <w:rsid w:val="00B26FDC"/>
    <w:rsid w:val="00B322E7"/>
    <w:rsid w:val="00B36F79"/>
    <w:rsid w:val="00B37D75"/>
    <w:rsid w:val="00B45D31"/>
    <w:rsid w:val="00B51439"/>
    <w:rsid w:val="00B5440B"/>
    <w:rsid w:val="00B575FA"/>
    <w:rsid w:val="00B61B95"/>
    <w:rsid w:val="00B75836"/>
    <w:rsid w:val="00B95900"/>
    <w:rsid w:val="00B976AD"/>
    <w:rsid w:val="00BA39E7"/>
    <w:rsid w:val="00BA745E"/>
    <w:rsid w:val="00BB019E"/>
    <w:rsid w:val="00BB13BA"/>
    <w:rsid w:val="00BB3D85"/>
    <w:rsid w:val="00BB44C5"/>
    <w:rsid w:val="00BB551F"/>
    <w:rsid w:val="00BC5822"/>
    <w:rsid w:val="00BD318E"/>
    <w:rsid w:val="00BD37F0"/>
    <w:rsid w:val="00BD6F32"/>
    <w:rsid w:val="00BE0891"/>
    <w:rsid w:val="00BE3100"/>
    <w:rsid w:val="00BE46E0"/>
    <w:rsid w:val="00BE54E2"/>
    <w:rsid w:val="00BF186D"/>
    <w:rsid w:val="00C06A8D"/>
    <w:rsid w:val="00C22D00"/>
    <w:rsid w:val="00C26211"/>
    <w:rsid w:val="00C2652F"/>
    <w:rsid w:val="00C32AAB"/>
    <w:rsid w:val="00C36AE4"/>
    <w:rsid w:val="00C42632"/>
    <w:rsid w:val="00C45A24"/>
    <w:rsid w:val="00C616AB"/>
    <w:rsid w:val="00C6497F"/>
    <w:rsid w:val="00C675BD"/>
    <w:rsid w:val="00C758C3"/>
    <w:rsid w:val="00C766F9"/>
    <w:rsid w:val="00C8021F"/>
    <w:rsid w:val="00C808B6"/>
    <w:rsid w:val="00C836E0"/>
    <w:rsid w:val="00C84A4A"/>
    <w:rsid w:val="00C93B74"/>
    <w:rsid w:val="00C955FB"/>
    <w:rsid w:val="00C96446"/>
    <w:rsid w:val="00C96FB0"/>
    <w:rsid w:val="00CA01B0"/>
    <w:rsid w:val="00CA3BFC"/>
    <w:rsid w:val="00CA4ABC"/>
    <w:rsid w:val="00CB0FC9"/>
    <w:rsid w:val="00CB13AC"/>
    <w:rsid w:val="00CC297A"/>
    <w:rsid w:val="00CC4BFB"/>
    <w:rsid w:val="00CD0FAA"/>
    <w:rsid w:val="00CD38F6"/>
    <w:rsid w:val="00CD5C71"/>
    <w:rsid w:val="00CD6285"/>
    <w:rsid w:val="00CD76C6"/>
    <w:rsid w:val="00CE0259"/>
    <w:rsid w:val="00CE3FB1"/>
    <w:rsid w:val="00CE4D9F"/>
    <w:rsid w:val="00CE7830"/>
    <w:rsid w:val="00D00360"/>
    <w:rsid w:val="00D036B6"/>
    <w:rsid w:val="00D05C83"/>
    <w:rsid w:val="00D1046E"/>
    <w:rsid w:val="00D136F0"/>
    <w:rsid w:val="00D13762"/>
    <w:rsid w:val="00D14591"/>
    <w:rsid w:val="00D15740"/>
    <w:rsid w:val="00D17BC4"/>
    <w:rsid w:val="00D30440"/>
    <w:rsid w:val="00D31BB3"/>
    <w:rsid w:val="00D41B09"/>
    <w:rsid w:val="00D51B52"/>
    <w:rsid w:val="00D57FE8"/>
    <w:rsid w:val="00D6683E"/>
    <w:rsid w:val="00D678D6"/>
    <w:rsid w:val="00D82BD1"/>
    <w:rsid w:val="00D94D33"/>
    <w:rsid w:val="00D95DA8"/>
    <w:rsid w:val="00D965BC"/>
    <w:rsid w:val="00D975B0"/>
    <w:rsid w:val="00DA2032"/>
    <w:rsid w:val="00DB068A"/>
    <w:rsid w:val="00DB4D2F"/>
    <w:rsid w:val="00DB4EB6"/>
    <w:rsid w:val="00DB6DC5"/>
    <w:rsid w:val="00DE1D2A"/>
    <w:rsid w:val="00DE77CE"/>
    <w:rsid w:val="00DF0353"/>
    <w:rsid w:val="00E046C8"/>
    <w:rsid w:val="00E04BA1"/>
    <w:rsid w:val="00E1016F"/>
    <w:rsid w:val="00E10815"/>
    <w:rsid w:val="00E1119B"/>
    <w:rsid w:val="00E113A6"/>
    <w:rsid w:val="00E11D47"/>
    <w:rsid w:val="00E17BFE"/>
    <w:rsid w:val="00E26510"/>
    <w:rsid w:val="00E266F6"/>
    <w:rsid w:val="00E3675B"/>
    <w:rsid w:val="00E4182D"/>
    <w:rsid w:val="00E56433"/>
    <w:rsid w:val="00E62CB5"/>
    <w:rsid w:val="00E73B37"/>
    <w:rsid w:val="00E7625A"/>
    <w:rsid w:val="00E800C3"/>
    <w:rsid w:val="00E9037F"/>
    <w:rsid w:val="00E9413C"/>
    <w:rsid w:val="00E968E2"/>
    <w:rsid w:val="00EA4B3D"/>
    <w:rsid w:val="00EA5DD0"/>
    <w:rsid w:val="00EA69E8"/>
    <w:rsid w:val="00EA74F3"/>
    <w:rsid w:val="00EB35BB"/>
    <w:rsid w:val="00EB6E89"/>
    <w:rsid w:val="00EB76EB"/>
    <w:rsid w:val="00EC37E7"/>
    <w:rsid w:val="00EC6645"/>
    <w:rsid w:val="00ED6832"/>
    <w:rsid w:val="00EE0342"/>
    <w:rsid w:val="00EE15D6"/>
    <w:rsid w:val="00EE2014"/>
    <w:rsid w:val="00F112EA"/>
    <w:rsid w:val="00F12A18"/>
    <w:rsid w:val="00F13C46"/>
    <w:rsid w:val="00F1639E"/>
    <w:rsid w:val="00F222D6"/>
    <w:rsid w:val="00F3210A"/>
    <w:rsid w:val="00F35B00"/>
    <w:rsid w:val="00F435E1"/>
    <w:rsid w:val="00F44323"/>
    <w:rsid w:val="00F44FA8"/>
    <w:rsid w:val="00F52D27"/>
    <w:rsid w:val="00F629A4"/>
    <w:rsid w:val="00F6605F"/>
    <w:rsid w:val="00F6799C"/>
    <w:rsid w:val="00F7038C"/>
    <w:rsid w:val="00F7081B"/>
    <w:rsid w:val="00F72BA4"/>
    <w:rsid w:val="00F731EC"/>
    <w:rsid w:val="00F75D85"/>
    <w:rsid w:val="00F810BB"/>
    <w:rsid w:val="00F92060"/>
    <w:rsid w:val="00FA2214"/>
    <w:rsid w:val="00FA333D"/>
    <w:rsid w:val="00FA344B"/>
    <w:rsid w:val="00FA5A97"/>
    <w:rsid w:val="00FA7F5B"/>
    <w:rsid w:val="00FB061D"/>
    <w:rsid w:val="00FC3FF8"/>
    <w:rsid w:val="00FE1B30"/>
    <w:rsid w:val="00FE5AC6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5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655C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2D50-F7D1-4723-A707-B5F3C6BF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Побежимова Анна Константиновна</cp:lastModifiedBy>
  <cp:revision>312</cp:revision>
  <cp:lastPrinted>2021-03-18T06:46:00Z</cp:lastPrinted>
  <dcterms:created xsi:type="dcterms:W3CDTF">2010-03-17T11:00:00Z</dcterms:created>
  <dcterms:modified xsi:type="dcterms:W3CDTF">2021-03-18T06:46:00Z</dcterms:modified>
</cp:coreProperties>
</file>