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77" w:rsidRDefault="002F0577" w:rsidP="002F0577">
      <w:pPr>
        <w:rPr>
          <w:sz w:val="24"/>
          <w:szCs w:val="24"/>
        </w:rPr>
      </w:pPr>
    </w:p>
    <w:p w:rsidR="002F0577" w:rsidRDefault="002F0577" w:rsidP="002F0577">
      <w:pPr>
        <w:shd w:val="clear" w:color="auto" w:fill="FFFFFF"/>
        <w:spacing w:line="278" w:lineRule="exact"/>
        <w:ind w:left="5760" w:right="-2203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:rsidR="002F0577" w:rsidRDefault="002F0577" w:rsidP="002F0577">
      <w:pPr>
        <w:shd w:val="clear" w:color="auto" w:fill="FFFFFF"/>
        <w:spacing w:line="278" w:lineRule="exact"/>
        <w:ind w:left="5760" w:right="-2203"/>
      </w:pPr>
      <w:r>
        <w:rPr>
          <w:spacing w:val="-3"/>
          <w:sz w:val="24"/>
          <w:szCs w:val="24"/>
        </w:rPr>
        <w:t>Координатор комиссии, начальник Управления  труда, заработной платы и муниципальной службы администрации МО Слюдянский район</w:t>
      </w:r>
    </w:p>
    <w:p w:rsidR="002F0577" w:rsidRDefault="002F0577" w:rsidP="002F0577">
      <w:pPr>
        <w:shd w:val="clear" w:color="auto" w:fill="FFFFFF"/>
        <w:tabs>
          <w:tab w:val="left" w:leader="underscore" w:pos="9557"/>
        </w:tabs>
        <w:spacing w:line="278" w:lineRule="exact"/>
        <w:ind w:left="5760" w:right="-2203"/>
        <w:rPr>
          <w:sz w:val="24"/>
          <w:szCs w:val="24"/>
        </w:rPr>
      </w:pPr>
    </w:p>
    <w:p w:rsidR="002F0577" w:rsidRDefault="002F0577" w:rsidP="002F0577">
      <w:pPr>
        <w:shd w:val="clear" w:color="auto" w:fill="FFFFFF"/>
        <w:tabs>
          <w:tab w:val="left" w:leader="underscore" w:pos="9557"/>
        </w:tabs>
        <w:spacing w:line="278" w:lineRule="exact"/>
        <w:ind w:left="5760" w:right="-2203"/>
      </w:pPr>
      <w:r>
        <w:rPr>
          <w:sz w:val="24"/>
          <w:szCs w:val="24"/>
        </w:rPr>
        <w:t xml:space="preserve">_________________ С.Г. Орлова  </w:t>
      </w:r>
    </w:p>
    <w:p w:rsidR="002F0577" w:rsidRDefault="002F0577" w:rsidP="002F0577">
      <w:pPr>
        <w:shd w:val="clear" w:color="auto" w:fill="FFFFFF"/>
        <w:spacing w:line="278" w:lineRule="exact"/>
        <w:ind w:left="5760" w:right="-2203"/>
        <w:rPr>
          <w:b/>
          <w:bCs/>
        </w:rPr>
      </w:pPr>
    </w:p>
    <w:p w:rsidR="002F0577" w:rsidRPr="00AA7976" w:rsidRDefault="002F0577" w:rsidP="002F0577">
      <w:pPr>
        <w:shd w:val="clear" w:color="auto" w:fill="FFFFFF"/>
        <w:spacing w:line="278" w:lineRule="exact"/>
        <w:ind w:left="5760" w:right="-2203"/>
        <w:rPr>
          <w:sz w:val="24"/>
          <w:szCs w:val="24"/>
        </w:rPr>
      </w:pPr>
      <w:r w:rsidRPr="00AA7976">
        <w:rPr>
          <w:bCs/>
          <w:sz w:val="24"/>
          <w:szCs w:val="24"/>
        </w:rPr>
        <w:t>«_</w:t>
      </w:r>
      <w:r>
        <w:rPr>
          <w:bCs/>
          <w:sz w:val="24"/>
          <w:szCs w:val="24"/>
          <w:u w:val="single"/>
        </w:rPr>
        <w:t>12</w:t>
      </w:r>
      <w:r w:rsidRPr="00AA7976">
        <w:rPr>
          <w:bCs/>
          <w:sz w:val="24"/>
          <w:szCs w:val="24"/>
        </w:rPr>
        <w:t>_____ » __</w:t>
      </w:r>
      <w:r>
        <w:rPr>
          <w:bCs/>
          <w:sz w:val="24"/>
          <w:szCs w:val="24"/>
        </w:rPr>
        <w:t>01____ 2020</w:t>
      </w:r>
      <w:r w:rsidRPr="00AA7976">
        <w:rPr>
          <w:bCs/>
          <w:sz w:val="24"/>
          <w:szCs w:val="24"/>
        </w:rPr>
        <w:t xml:space="preserve"> г.</w:t>
      </w:r>
    </w:p>
    <w:p w:rsidR="002F0577" w:rsidRPr="00AA7976" w:rsidRDefault="002F0577" w:rsidP="002F0577">
      <w:pPr>
        <w:ind w:left="5760"/>
        <w:rPr>
          <w:sz w:val="24"/>
          <w:szCs w:val="24"/>
        </w:rPr>
      </w:pPr>
    </w:p>
    <w:p w:rsidR="002F0577" w:rsidRPr="00557012" w:rsidRDefault="002F0577" w:rsidP="002F0577">
      <w:pPr>
        <w:pStyle w:val="3"/>
        <w:ind w:right="-1843"/>
        <w:jc w:val="center"/>
        <w:rPr>
          <w:b/>
        </w:rPr>
      </w:pPr>
      <w:r w:rsidRPr="00557012">
        <w:rPr>
          <w:b/>
        </w:rPr>
        <w:t>П Л А Н</w:t>
      </w:r>
    </w:p>
    <w:p w:rsidR="002F0577" w:rsidRPr="00557012" w:rsidRDefault="002F0577" w:rsidP="002F0577">
      <w:pPr>
        <w:pStyle w:val="3"/>
        <w:ind w:right="-1843"/>
        <w:jc w:val="center"/>
        <w:rPr>
          <w:b/>
        </w:rPr>
      </w:pPr>
      <w:r w:rsidRPr="00557012">
        <w:rPr>
          <w:b/>
        </w:rPr>
        <w:t>работы районной трехсторонней Комиссии</w:t>
      </w:r>
    </w:p>
    <w:p w:rsidR="002F0577" w:rsidRPr="00557012" w:rsidRDefault="002F0577" w:rsidP="002F0577">
      <w:pPr>
        <w:pStyle w:val="3"/>
        <w:ind w:right="-1843"/>
        <w:jc w:val="center"/>
        <w:rPr>
          <w:b/>
        </w:rPr>
      </w:pPr>
      <w:r w:rsidRPr="00557012">
        <w:rPr>
          <w:b/>
        </w:rPr>
        <w:t>по социально-трудовым отношениям в Слюдянском районе</w:t>
      </w:r>
    </w:p>
    <w:p w:rsidR="002F0577" w:rsidRDefault="002F0577" w:rsidP="002F0577">
      <w:pPr>
        <w:pStyle w:val="3"/>
        <w:ind w:right="-1843"/>
        <w:jc w:val="center"/>
        <w:rPr>
          <w:b/>
        </w:rPr>
      </w:pPr>
      <w:r>
        <w:rPr>
          <w:b/>
        </w:rPr>
        <w:t>на 2020 год</w:t>
      </w:r>
    </w:p>
    <w:tbl>
      <w:tblPr>
        <w:tblpPr w:leftFromText="180" w:rightFromText="180" w:vertAnchor="text" w:horzAnchor="margin" w:tblpXSpec="center" w:tblpY="171"/>
        <w:tblW w:w="8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3779"/>
        <w:gridCol w:w="2747"/>
      </w:tblGrid>
      <w:tr w:rsidR="002F0577" w:rsidRPr="00892CE2" w:rsidTr="001A7635"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892CE2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949" w:type="dxa"/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892CE2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818" w:type="dxa"/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892CE2">
              <w:rPr>
                <w:sz w:val="24"/>
                <w:szCs w:val="24"/>
              </w:rPr>
              <w:t>Ответственные за подготовку вопроса</w:t>
            </w:r>
          </w:p>
        </w:tc>
      </w:tr>
      <w:tr w:rsidR="002F0577" w:rsidRPr="00892CE2" w:rsidTr="001A7635">
        <w:trPr>
          <w:trHeight w:val="74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0577" w:rsidRPr="00892CE2" w:rsidRDefault="002F0577" w:rsidP="001A763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CE2">
              <w:rPr>
                <w:sz w:val="24"/>
                <w:szCs w:val="24"/>
              </w:rPr>
              <w:t>Первый квартал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DB354D" w:rsidRDefault="002F0577" w:rsidP="001A7635">
            <w:pPr>
              <w:widowControl/>
              <w:autoSpaceDE/>
              <w:autoSpaceDN/>
              <w:adjustRightInd/>
              <w:ind w:right="-6"/>
              <w:jc w:val="both"/>
              <w:rPr>
                <w:sz w:val="24"/>
                <w:szCs w:val="24"/>
              </w:rPr>
            </w:pPr>
            <w:r w:rsidRPr="00DB354D">
              <w:rPr>
                <w:sz w:val="24"/>
                <w:szCs w:val="24"/>
              </w:rPr>
              <w:t>1.  Анализ производственного травматизма на территории муниципального образования Слюдянский район за 2019 год. План мероприятий по профилактике производственного травматизма на территории муниципального образования на 2020 год</w:t>
            </w:r>
            <w:r w:rsidR="00EC07D6">
              <w:rPr>
                <w:sz w:val="24"/>
                <w:szCs w:val="24"/>
              </w:rPr>
              <w:t xml:space="preserve"> ( в том числе информация </w:t>
            </w:r>
            <w:bookmarkStart w:id="0" w:name="_GoBack"/>
            <w:bookmarkEnd w:id="0"/>
            <w:r w:rsidR="00EC07D6">
              <w:rPr>
                <w:sz w:val="24"/>
                <w:szCs w:val="24"/>
              </w:rPr>
              <w:t>по коллективно-договорному регулированию)</w:t>
            </w:r>
            <w:r w:rsidRPr="00DB354D">
              <w:rPr>
                <w:sz w:val="24"/>
                <w:szCs w:val="24"/>
              </w:rPr>
              <w:t xml:space="preserve">.  </w:t>
            </w:r>
          </w:p>
          <w:p w:rsidR="002F0577" w:rsidRPr="00DB354D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892CE2">
              <w:rPr>
                <w:sz w:val="24"/>
                <w:szCs w:val="24"/>
              </w:rPr>
              <w:t>Отдел трудовых отношений и управления охраной труда</w:t>
            </w:r>
          </w:p>
        </w:tc>
      </w:tr>
      <w:tr w:rsidR="002F0577" w:rsidRPr="00892CE2" w:rsidTr="001A7635">
        <w:trPr>
          <w:trHeight w:val="745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DB354D" w:rsidRDefault="002F0577" w:rsidP="001A76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354D">
              <w:rPr>
                <w:color w:val="000000"/>
                <w:sz w:val="24"/>
                <w:szCs w:val="24"/>
              </w:rPr>
              <w:t xml:space="preserve">2. </w:t>
            </w:r>
            <w:r w:rsidRPr="00DB354D">
              <w:rPr>
                <w:sz w:val="24"/>
                <w:szCs w:val="24"/>
              </w:rPr>
              <w:t xml:space="preserve"> О реализации региональных проектов «Старшее поколение», «Содействие занятости женщин» </w:t>
            </w:r>
          </w:p>
          <w:p w:rsidR="002F0577" w:rsidRPr="00DB354D" w:rsidRDefault="002F0577" w:rsidP="001A76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577" w:rsidRPr="00D94AE2" w:rsidRDefault="002F0577" w:rsidP="001A7635">
            <w:pPr>
              <w:ind w:right="535"/>
              <w:rPr>
                <w:sz w:val="23"/>
                <w:szCs w:val="23"/>
              </w:rPr>
            </w:pPr>
            <w:r w:rsidRPr="00D94AE2">
              <w:rPr>
                <w:sz w:val="23"/>
                <w:szCs w:val="23"/>
              </w:rPr>
              <w:t>ОГКУ ЦЗН Слюдянского района</w:t>
            </w:r>
          </w:p>
          <w:p w:rsidR="002F0577" w:rsidRPr="00892CE2" w:rsidRDefault="002F0577" w:rsidP="001A7635">
            <w:pPr>
              <w:ind w:firstLine="72"/>
              <w:jc w:val="center"/>
              <w:rPr>
                <w:sz w:val="24"/>
                <w:szCs w:val="24"/>
              </w:rPr>
            </w:pPr>
          </w:p>
        </w:tc>
      </w:tr>
      <w:tr w:rsidR="002F0577" w:rsidRPr="00892CE2" w:rsidTr="001A7635">
        <w:trPr>
          <w:cantSplit/>
          <w:trHeight w:val="733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0577" w:rsidRPr="00892CE2" w:rsidRDefault="002F0577" w:rsidP="001A76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D94AE2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94AE2">
              <w:rPr>
                <w:sz w:val="24"/>
                <w:szCs w:val="24"/>
              </w:rPr>
              <w:t>3. Обсуждение (дополнения) плана работы комиссии на 2 квартал</w:t>
            </w:r>
          </w:p>
        </w:tc>
        <w:tc>
          <w:tcPr>
            <w:tcW w:w="2818" w:type="dxa"/>
            <w:tcBorders>
              <w:lef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892CE2">
              <w:rPr>
                <w:sz w:val="24"/>
                <w:szCs w:val="24"/>
              </w:rPr>
              <w:t>Члены комиссии</w:t>
            </w:r>
          </w:p>
        </w:tc>
      </w:tr>
      <w:tr w:rsidR="002F0577" w:rsidRPr="00892CE2" w:rsidTr="001A7635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0577" w:rsidRPr="00892CE2" w:rsidRDefault="002F0577" w:rsidP="001A7635">
            <w:pPr>
              <w:pStyle w:val="2"/>
              <w:jc w:val="center"/>
              <w:rPr>
                <w:sz w:val="24"/>
                <w:szCs w:val="24"/>
              </w:rPr>
            </w:pPr>
            <w:r w:rsidRPr="00892CE2">
              <w:rPr>
                <w:sz w:val="24"/>
                <w:szCs w:val="24"/>
              </w:rPr>
              <w:t>Второй квартал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92CE2">
              <w:rPr>
                <w:sz w:val="23"/>
                <w:szCs w:val="23"/>
              </w:rPr>
              <w:t>1. Информация руководителей предприятий о не предоставлении сведений  о потребности в работниках, наличии свободных рабочих мест</w:t>
            </w: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ind w:firstLine="72"/>
              <w:jc w:val="center"/>
              <w:rPr>
                <w:sz w:val="24"/>
                <w:szCs w:val="24"/>
              </w:rPr>
            </w:pPr>
            <w:r w:rsidRPr="00892CE2">
              <w:rPr>
                <w:sz w:val="24"/>
                <w:szCs w:val="24"/>
              </w:rPr>
              <w:t>Руководители предприятий по представлению центра занятости</w:t>
            </w:r>
          </w:p>
        </w:tc>
      </w:tr>
      <w:tr w:rsidR="002F0577" w:rsidRPr="00892CE2" w:rsidTr="001A7635">
        <w:trPr>
          <w:cantSplit/>
          <w:trHeight w:val="1134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0577" w:rsidRPr="00892CE2" w:rsidRDefault="002F0577" w:rsidP="001A7635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92CE2">
              <w:rPr>
                <w:sz w:val="24"/>
                <w:szCs w:val="24"/>
              </w:rPr>
              <w:t>2. Информация руководителей предприятий, имеющих задолженность по выплате заработной платы в муниципальном образовании Слюдянский район.</w:t>
            </w:r>
          </w:p>
        </w:tc>
        <w:tc>
          <w:tcPr>
            <w:tcW w:w="2818" w:type="dxa"/>
            <w:tcBorders>
              <w:lef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ind w:firstLine="72"/>
              <w:jc w:val="center"/>
              <w:rPr>
                <w:sz w:val="24"/>
                <w:szCs w:val="24"/>
              </w:rPr>
            </w:pPr>
            <w:r w:rsidRPr="00892CE2">
              <w:rPr>
                <w:sz w:val="24"/>
                <w:szCs w:val="24"/>
              </w:rPr>
              <w:t>Руководители предприятий</w:t>
            </w:r>
          </w:p>
          <w:p w:rsidR="002F0577" w:rsidRPr="00892CE2" w:rsidRDefault="002F0577" w:rsidP="001A7635">
            <w:pPr>
              <w:ind w:firstLine="72"/>
              <w:jc w:val="center"/>
              <w:rPr>
                <w:sz w:val="24"/>
                <w:szCs w:val="24"/>
              </w:rPr>
            </w:pPr>
          </w:p>
        </w:tc>
      </w:tr>
      <w:tr w:rsidR="002F0577" w:rsidRPr="00892CE2" w:rsidTr="001A7635">
        <w:trPr>
          <w:cantSplit/>
          <w:trHeight w:val="1134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0577" w:rsidRPr="00892CE2" w:rsidRDefault="002F0577" w:rsidP="001A7635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92CE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92C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3"/>
                <w:szCs w:val="23"/>
              </w:rPr>
              <w:t xml:space="preserve"> О содействие в трудоустройстве  работников, высвобожденных  с предприятий и организаций района</w:t>
            </w:r>
          </w:p>
        </w:tc>
        <w:tc>
          <w:tcPr>
            <w:tcW w:w="2818" w:type="dxa"/>
            <w:tcBorders>
              <w:left w:val="single" w:sz="4" w:space="0" w:color="auto"/>
            </w:tcBorders>
            <w:shd w:val="clear" w:color="auto" w:fill="auto"/>
          </w:tcPr>
          <w:p w:rsidR="002F0577" w:rsidRPr="00D94AE2" w:rsidRDefault="002F0577" w:rsidP="001A7635">
            <w:pPr>
              <w:ind w:right="535"/>
              <w:rPr>
                <w:sz w:val="23"/>
                <w:szCs w:val="23"/>
              </w:rPr>
            </w:pPr>
            <w:r w:rsidRPr="00D94AE2">
              <w:rPr>
                <w:sz w:val="23"/>
                <w:szCs w:val="23"/>
              </w:rPr>
              <w:t>ОГКУ ЦЗН Слюдянского района</w:t>
            </w:r>
          </w:p>
          <w:p w:rsidR="002F0577" w:rsidRPr="00892CE2" w:rsidRDefault="002F0577" w:rsidP="001A7635">
            <w:pPr>
              <w:ind w:firstLine="72"/>
              <w:jc w:val="center"/>
              <w:rPr>
                <w:sz w:val="24"/>
                <w:szCs w:val="24"/>
              </w:rPr>
            </w:pPr>
          </w:p>
        </w:tc>
      </w:tr>
      <w:tr w:rsidR="002F0577" w:rsidRPr="00892CE2" w:rsidTr="001A7635">
        <w:trPr>
          <w:cantSplit/>
          <w:trHeight w:val="1134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0577" w:rsidRPr="00892CE2" w:rsidRDefault="002F0577" w:rsidP="001A7635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Об исполнении территориального  трехстороннего соглашения по регулированию социально-трудовых отношений в муниципальном образовании Слюдянский район </w:t>
            </w:r>
          </w:p>
        </w:tc>
        <w:tc>
          <w:tcPr>
            <w:tcW w:w="2818" w:type="dxa"/>
            <w:tcBorders>
              <w:left w:val="single" w:sz="4" w:space="0" w:color="auto"/>
            </w:tcBorders>
            <w:shd w:val="clear" w:color="auto" w:fill="auto"/>
          </w:tcPr>
          <w:p w:rsidR="002F0577" w:rsidRPr="00D94AE2" w:rsidRDefault="002F0577" w:rsidP="001A7635">
            <w:pPr>
              <w:ind w:right="535"/>
              <w:rPr>
                <w:sz w:val="23"/>
                <w:szCs w:val="23"/>
              </w:rPr>
            </w:pPr>
            <w:r w:rsidRPr="00892CE2">
              <w:rPr>
                <w:sz w:val="24"/>
                <w:szCs w:val="24"/>
              </w:rPr>
              <w:t>Отдел трудовых отношений и управления охраной труда</w:t>
            </w:r>
          </w:p>
        </w:tc>
      </w:tr>
      <w:tr w:rsidR="002F0577" w:rsidRPr="00892CE2" w:rsidTr="001A7635">
        <w:trPr>
          <w:cantSplit/>
          <w:trHeight w:val="1134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0577" w:rsidRPr="00892CE2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92CE2">
              <w:rPr>
                <w:sz w:val="24"/>
                <w:szCs w:val="24"/>
              </w:rPr>
              <w:t>. Дополнение плана работы на 3 кварта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2818" w:type="dxa"/>
            <w:tcBorders>
              <w:lef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ind w:firstLine="72"/>
              <w:jc w:val="center"/>
              <w:rPr>
                <w:sz w:val="24"/>
                <w:szCs w:val="24"/>
              </w:rPr>
            </w:pPr>
            <w:r w:rsidRPr="00892CE2">
              <w:rPr>
                <w:sz w:val="24"/>
                <w:szCs w:val="24"/>
              </w:rPr>
              <w:t>Члены комиссии</w:t>
            </w:r>
          </w:p>
        </w:tc>
      </w:tr>
      <w:tr w:rsidR="002F0577" w:rsidRPr="00892CE2" w:rsidTr="001A7635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0577" w:rsidRDefault="002F0577" w:rsidP="001A763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577" w:rsidRDefault="002F0577" w:rsidP="001A763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577" w:rsidRDefault="002F0577" w:rsidP="001A763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577" w:rsidRDefault="002F0577" w:rsidP="001A763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577" w:rsidRPr="00892CE2" w:rsidRDefault="002F0577" w:rsidP="001A763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CE2">
              <w:rPr>
                <w:sz w:val="24"/>
                <w:szCs w:val="24"/>
              </w:rPr>
              <w:t>Третий квартал</w:t>
            </w:r>
          </w:p>
        </w:tc>
        <w:tc>
          <w:tcPr>
            <w:tcW w:w="3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D94AE2" w:rsidRDefault="002F0577" w:rsidP="001A76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94AE2">
              <w:rPr>
                <w:sz w:val="24"/>
                <w:szCs w:val="24"/>
              </w:rPr>
              <w:t>1. Информация Миграционной службы о привлеченно</w:t>
            </w:r>
            <w:r>
              <w:rPr>
                <w:sz w:val="24"/>
                <w:szCs w:val="24"/>
              </w:rPr>
              <w:t>й иностранной рабочей силы в 2020</w:t>
            </w:r>
            <w:r w:rsidRPr="00D94AE2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818" w:type="dxa"/>
            <w:tcBorders>
              <w:lef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892CE2">
              <w:rPr>
                <w:sz w:val="24"/>
                <w:szCs w:val="24"/>
              </w:rPr>
              <w:t>Миграционная служба</w:t>
            </w:r>
          </w:p>
        </w:tc>
      </w:tr>
      <w:tr w:rsidR="002F0577" w:rsidRPr="00892CE2" w:rsidTr="001A7635"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D94AE2" w:rsidRDefault="002F0577" w:rsidP="001A7635">
            <w:pPr>
              <w:widowControl/>
              <w:autoSpaceDE/>
              <w:autoSpaceDN/>
              <w:adjustRightInd/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94AE2">
              <w:rPr>
                <w:sz w:val="24"/>
                <w:szCs w:val="24"/>
              </w:rPr>
              <w:t>Информация центра занятости населения «О реализации про</w:t>
            </w:r>
            <w:r>
              <w:rPr>
                <w:sz w:val="24"/>
                <w:szCs w:val="24"/>
              </w:rPr>
              <w:t>граммы занятости населения в 2020</w:t>
            </w:r>
            <w:r w:rsidRPr="00D94A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Pr="00D94AE2">
              <w:rPr>
                <w:sz w:val="24"/>
                <w:szCs w:val="24"/>
              </w:rPr>
              <w:t>ду»</w:t>
            </w:r>
          </w:p>
          <w:p w:rsidR="002F0577" w:rsidRPr="00D94AE2" w:rsidRDefault="002F0577" w:rsidP="001A76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  <w:shd w:val="clear" w:color="auto" w:fill="auto"/>
          </w:tcPr>
          <w:p w:rsidR="002F0577" w:rsidRPr="00D94AE2" w:rsidRDefault="002F0577" w:rsidP="001A7635">
            <w:pPr>
              <w:ind w:right="535"/>
              <w:rPr>
                <w:sz w:val="23"/>
                <w:szCs w:val="23"/>
              </w:rPr>
            </w:pPr>
            <w:r w:rsidRPr="00D94AE2">
              <w:rPr>
                <w:sz w:val="23"/>
                <w:szCs w:val="23"/>
              </w:rPr>
              <w:t>ОГКУ ЦЗН Слюдянского района</w:t>
            </w:r>
          </w:p>
          <w:p w:rsidR="002F0577" w:rsidRPr="00892CE2" w:rsidRDefault="002F0577" w:rsidP="001A7635">
            <w:pPr>
              <w:ind w:firstLine="72"/>
              <w:jc w:val="center"/>
              <w:rPr>
                <w:sz w:val="24"/>
                <w:szCs w:val="24"/>
              </w:rPr>
            </w:pPr>
          </w:p>
        </w:tc>
      </w:tr>
      <w:tr w:rsidR="002F0577" w:rsidRPr="00892CE2" w:rsidTr="001A7635"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892CE2">
              <w:rPr>
                <w:sz w:val="24"/>
                <w:szCs w:val="24"/>
              </w:rPr>
              <w:t>3. О соблюдении трудового законодательства в части своевременности выплаты заработной платы и своевременного перечисления страховых взносов в Пенсионный фонд предприятиями района</w:t>
            </w:r>
          </w:p>
        </w:tc>
        <w:tc>
          <w:tcPr>
            <w:tcW w:w="2818" w:type="dxa"/>
            <w:tcBorders>
              <w:lef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Налоговая инспекция, </w:t>
            </w:r>
          </w:p>
          <w:p w:rsidR="002F0577" w:rsidRPr="00892CE2" w:rsidRDefault="002F0577" w:rsidP="001A7635">
            <w:pPr>
              <w:ind w:firstLine="72"/>
              <w:jc w:val="center"/>
              <w:rPr>
                <w:sz w:val="24"/>
                <w:szCs w:val="24"/>
              </w:rPr>
            </w:pPr>
            <w:r w:rsidRPr="00892CE2">
              <w:rPr>
                <w:sz w:val="24"/>
                <w:szCs w:val="24"/>
              </w:rPr>
              <w:t>Руководители предприятий район</w:t>
            </w:r>
          </w:p>
        </w:tc>
      </w:tr>
      <w:tr w:rsidR="002F0577" w:rsidRPr="00892CE2" w:rsidTr="001A7635">
        <w:tc>
          <w:tcPr>
            <w:tcW w:w="1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0577" w:rsidRPr="00892CE2" w:rsidRDefault="002F0577" w:rsidP="001A763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CE2">
              <w:rPr>
                <w:sz w:val="24"/>
                <w:szCs w:val="24"/>
              </w:rPr>
              <w:t>Четвертый квартал</w:t>
            </w:r>
          </w:p>
        </w:tc>
        <w:tc>
          <w:tcPr>
            <w:tcW w:w="3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2CE2">
              <w:rPr>
                <w:sz w:val="24"/>
                <w:szCs w:val="24"/>
              </w:rPr>
              <w:t>Подготовка школ на новый учебный год (проблемы и достижения)</w:t>
            </w:r>
          </w:p>
        </w:tc>
        <w:tc>
          <w:tcPr>
            <w:tcW w:w="2818" w:type="dxa"/>
            <w:tcBorders>
              <w:lef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Усачева Т.Н. </w:t>
            </w:r>
            <w:r w:rsidRPr="00892CE2">
              <w:rPr>
                <w:sz w:val="24"/>
                <w:szCs w:val="24"/>
              </w:rPr>
              <w:t>- заместитель мэра муниципального образования Слюдянский район по социально-культурным вопросам</w:t>
            </w:r>
          </w:p>
        </w:tc>
      </w:tr>
      <w:tr w:rsidR="002F0577" w:rsidRPr="00892CE2" w:rsidTr="001A7635">
        <w:trPr>
          <w:trHeight w:val="1068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0577" w:rsidRPr="00892CE2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92CE2">
              <w:rPr>
                <w:color w:val="000000"/>
                <w:sz w:val="24"/>
                <w:szCs w:val="24"/>
              </w:rPr>
              <w:t xml:space="preserve">2. О выполнении предприятиями обязательств по повышению заработной платы до уровня прожиточного минимума </w:t>
            </w:r>
          </w:p>
        </w:tc>
        <w:tc>
          <w:tcPr>
            <w:tcW w:w="2818" w:type="dxa"/>
            <w:tcBorders>
              <w:lef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ind w:firstLine="72"/>
              <w:jc w:val="center"/>
              <w:rPr>
                <w:sz w:val="24"/>
                <w:szCs w:val="24"/>
              </w:rPr>
            </w:pPr>
            <w:r w:rsidRPr="00892CE2">
              <w:rPr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2F0577" w:rsidRPr="00892CE2" w:rsidTr="001A7635"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92CE2">
              <w:rPr>
                <w:sz w:val="24"/>
                <w:szCs w:val="24"/>
              </w:rPr>
              <w:t>3. Обсуждение плана работы  трехсторонней комиссии по регулированию соц</w:t>
            </w:r>
            <w:r>
              <w:rPr>
                <w:sz w:val="24"/>
                <w:szCs w:val="24"/>
              </w:rPr>
              <w:t>иально-трудовых отношений на 2021</w:t>
            </w:r>
            <w:r w:rsidRPr="00892CE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18" w:type="dxa"/>
            <w:tcBorders>
              <w:left w:val="single" w:sz="4" w:space="0" w:color="auto"/>
            </w:tcBorders>
            <w:shd w:val="clear" w:color="auto" w:fill="auto"/>
          </w:tcPr>
          <w:p w:rsidR="002F0577" w:rsidRPr="00892CE2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892CE2">
              <w:rPr>
                <w:sz w:val="24"/>
                <w:szCs w:val="24"/>
              </w:rPr>
              <w:t>Члены комиссии</w:t>
            </w:r>
          </w:p>
        </w:tc>
      </w:tr>
    </w:tbl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1647C9" w:rsidRDefault="00EC07D6"/>
    <w:sectPr w:rsidR="0016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51"/>
    <w:rsid w:val="002F0577"/>
    <w:rsid w:val="00896466"/>
    <w:rsid w:val="00975E81"/>
    <w:rsid w:val="00EC07D6"/>
    <w:rsid w:val="00F1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F0577"/>
    <w:pPr>
      <w:widowControl/>
      <w:autoSpaceDE/>
      <w:autoSpaceDN/>
      <w:adjustRightInd/>
      <w:ind w:right="-1050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F05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F05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05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F0577"/>
    <w:pPr>
      <w:widowControl/>
      <w:autoSpaceDE/>
      <w:autoSpaceDN/>
      <w:adjustRightInd/>
      <w:ind w:right="-1050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F05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F05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05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4</cp:revision>
  <dcterms:created xsi:type="dcterms:W3CDTF">2021-12-13T08:55:00Z</dcterms:created>
  <dcterms:modified xsi:type="dcterms:W3CDTF">2021-12-13T23:51:00Z</dcterms:modified>
</cp:coreProperties>
</file>