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4" w:rsidRPr="00975A25" w:rsidRDefault="00715B44" w:rsidP="00715B44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175824" wp14:editId="499D4C59">
            <wp:simplePos x="0" y="0"/>
            <wp:positionH relativeFrom="column">
              <wp:posOffset>2628900</wp:posOffset>
            </wp:positionH>
            <wp:positionV relativeFrom="paragraph">
              <wp:posOffset>-60960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715B44" w:rsidRDefault="00715B44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B44" w:rsidRPr="00975A25" w:rsidRDefault="00715B44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15B44" w:rsidRPr="00975A25" w:rsidRDefault="00715B44" w:rsidP="00715B44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15B44" w:rsidRPr="00975A25" w:rsidRDefault="00715B44" w:rsidP="00715B4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15B44" w:rsidRDefault="00715B44" w:rsidP="00715B4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715B44" w:rsidRPr="00975A25" w:rsidRDefault="00715B44" w:rsidP="00715B4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44" w:rsidRPr="001153E9" w:rsidRDefault="00715B44" w:rsidP="00715B4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34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5D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12.08.2022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5D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715B44" w:rsidRPr="00B36D11" w:rsidRDefault="00715B44" w:rsidP="0071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15B44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15B44" w:rsidRPr="00355D42" w:rsidRDefault="00434004" w:rsidP="00434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(в форме слушаний) по объекту государственной экологической экспертизы – проектной документации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«Реконструкция инженерного защитного сооружения на р. </w:t>
            </w:r>
            <w:proofErr w:type="spellStart"/>
            <w:r w:rsidR="0071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Харлахта</w:t>
            </w:r>
            <w:proofErr w:type="spellEnd"/>
            <w:r w:rsidR="0071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Байкальского городского поселения </w:t>
            </w:r>
            <w:proofErr w:type="spellStart"/>
            <w:r w:rsidR="0071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715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предварительные материалы по оценке воздействия на окружающую среду</w:t>
            </w:r>
          </w:p>
        </w:tc>
      </w:tr>
    </w:tbl>
    <w:p w:rsidR="00715B44" w:rsidRPr="00111B8B" w:rsidRDefault="00715B44" w:rsidP="0071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Default="00434004" w:rsidP="00715B4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Байкал», на основании приказа </w:t>
      </w:r>
      <w:r>
        <w:rPr>
          <w:rFonts w:ascii="Times New Roman" w:hAnsi="Times New Roman"/>
          <w:sz w:val="24"/>
          <w:szCs w:val="24"/>
        </w:rPr>
        <w:t xml:space="preserve">Министерства природных ресурсов и экологии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декабря 2020 года № 999 «О</w:t>
      </w:r>
      <w:r>
        <w:rPr>
          <w:rFonts w:ascii="Times New Roman" w:hAnsi="Times New Roman"/>
          <w:sz w:val="24"/>
          <w:szCs w:val="24"/>
        </w:rPr>
        <w:t>б утверждении требований к материалам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Положения о порядке проведения общественных обсуждений объектов государственной экологической экспертизы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14.06.2022 г.               № 333, руководствуясь статьями 17, 38, 47  Устава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зарегистрированного постановлением Губернатора Иркутской области № 303-П от 30 июня 2005 года,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434004" w:rsidRPr="00111B8B" w:rsidRDefault="00434004" w:rsidP="00715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5B44" w:rsidRPr="00111B8B" w:rsidRDefault="00715B44" w:rsidP="00715B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Pr="0017125F" w:rsidRDefault="00715B44" w:rsidP="00715B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07 сентября 2022 года в 14:00 часов местного времени в </w:t>
      </w:r>
      <w:r w:rsidR="004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</w:t>
      </w:r>
      <w:r w:rsidR="00434004" w:rsidRPr="004E5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Дом культуры «Юбилейный» города Байкальска по адресу: 665930, Иркутская область, </w:t>
      </w:r>
      <w:proofErr w:type="spellStart"/>
      <w:r w:rsidR="00434004" w:rsidRPr="004E59C6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 w:rsidR="00434004" w:rsidRPr="004E5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 w:rsidR="00434004" w:rsidRPr="004E59C6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434004" w:rsidRPr="004E59C6">
        <w:rPr>
          <w:rFonts w:ascii="Times New Roman" w:eastAsia="Times New Roman" w:hAnsi="Times New Roman" w:cs="Times New Roman"/>
          <w:color w:val="000000"/>
          <w:sz w:val="24"/>
          <w:szCs w:val="24"/>
        </w:rPr>
        <w:t>. Южный, квартал 2, д. 51,</w:t>
      </w:r>
      <w:r w:rsidR="0043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обсуждения </w:t>
      </w:r>
      <w:r w:rsidR="00434004">
        <w:rPr>
          <w:rFonts w:ascii="Times New Roman" w:eastAsia="Times New Roman" w:hAnsi="Times New Roman"/>
          <w:bCs/>
          <w:color w:val="000000"/>
          <w:sz w:val="24"/>
          <w:szCs w:val="24"/>
        </w:rPr>
        <w:t>(в форме слушаний) по объекту государственной экологической экспертизы –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Харлахта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Байкальского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ородского поселения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="004340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включая </w:t>
      </w:r>
      <w:r w:rsidR="004340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предварительные материалы по оценке воздействия на окружающую среду</w:t>
      </w:r>
      <w:r w:rsidR="00434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004" w:rsidRDefault="00715B44" w:rsidP="0043400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00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обеспечение подготовки и проведения общественных слушаний возложить на управление стратегического и инфраструктурного  развития  администрации </w:t>
      </w:r>
      <w:proofErr w:type="spellStart"/>
      <w:r w:rsidR="00434004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="0043400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434004" w:rsidRDefault="00434004" w:rsidP="004340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– Министерству природных ресурсов и экологии Иркутской области - направить уведомление о проведении общественных </w:t>
      </w:r>
      <w:r w:rsidR="00A75D0A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 целью его размещения на официальных сайтах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34004" w:rsidRDefault="00434004" w:rsidP="004340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Федеральную службу по надзору в сфере природопользования;</w:t>
      </w:r>
    </w:p>
    <w:p w:rsidR="00434004" w:rsidRDefault="00434004" w:rsidP="004340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Межрегиональное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Иркутской области и Байкальской природной территории,  </w:t>
      </w:r>
    </w:p>
    <w:p w:rsidR="00434004" w:rsidRDefault="00434004" w:rsidP="004340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природных ресурсов и экологии Иркутской области;</w:t>
      </w:r>
    </w:p>
    <w:p w:rsidR="00434004" w:rsidRDefault="00434004" w:rsidP="0043400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434004" w:rsidRDefault="00434004" w:rsidP="004340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Определить место и сроки ознакомления общественности 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проектной документации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Харлахта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Байкальского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ородского поселения </w:t>
      </w:r>
      <w:proofErr w:type="spellStart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8B5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включая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предварительные материалы по оценке воздействия на окружающую среду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период с 18.08.2022 г. по 27.09.2022 г. включительно, по адресу: </w:t>
      </w:r>
    </w:p>
    <w:p w:rsidR="00434004" w:rsidRDefault="00434004" w:rsidP="004340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665904,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Ржанова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2,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9.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рабочие дни с 8:00 до 16:00 (перерыв на обед с 12:00до 13:00) по местному времени;</w:t>
      </w:r>
    </w:p>
    <w:p w:rsidR="00434004" w:rsidRDefault="00434004" w:rsidP="004340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Принятие от граждан и общественных организаций письменных замечаний и предложений осуществить в рабочие дни в период с 18.08.2022 г. по 27.09.2022 г., по адресу: </w:t>
      </w:r>
    </w:p>
    <w:p w:rsidR="00434004" w:rsidRDefault="00434004" w:rsidP="00434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- 665904,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Ржанова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2, с 8:00 до 17:00 (обед с 12:00 до 13:00) по местному времени,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architect@sludyanka.ru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34004" w:rsidRDefault="00434004" w:rsidP="004340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  <w:lang w:val="en-US"/>
          </w:rPr>
          <w:t>sludyanka</w:t>
        </w:r>
        <w:proofErr w:type="spellEnd"/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Arial" w:cs="Times New Roman"/>
            <w:color w:val="0066CC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434004" w:rsidRDefault="00434004" w:rsidP="00434004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вице-мэра, первого заместителя мэра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715B44" w:rsidRPr="00111B8B" w:rsidRDefault="00715B44" w:rsidP="004340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43400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</w:t>
      </w:r>
      <w:r w:rsidR="00715B44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15B44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15B44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71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715B44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3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Ю.Н. </w:t>
      </w:r>
      <w:proofErr w:type="spellStart"/>
      <w:r w:rsidR="0043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Азорин</w:t>
      </w:r>
      <w:proofErr w:type="spellEnd"/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Pr="00111B8B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A75D0A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E91"/>
    <w:multiLevelType w:val="hybridMultilevel"/>
    <w:tmpl w:val="07523312"/>
    <w:lvl w:ilvl="0" w:tplc="D9C4DB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1C5F54"/>
    <w:rsid w:val="00324B57"/>
    <w:rsid w:val="00434004"/>
    <w:rsid w:val="004C39F5"/>
    <w:rsid w:val="004E59C6"/>
    <w:rsid w:val="00715B44"/>
    <w:rsid w:val="00A75D0A"/>
    <w:rsid w:val="00B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0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34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0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3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4</cp:revision>
  <cp:lastPrinted>2022-08-15T01:11:00Z</cp:lastPrinted>
  <dcterms:created xsi:type="dcterms:W3CDTF">2022-08-10T08:41:00Z</dcterms:created>
  <dcterms:modified xsi:type="dcterms:W3CDTF">2022-08-15T01:11:00Z</dcterms:modified>
</cp:coreProperties>
</file>