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E" w:rsidRDefault="004D0D05" w:rsidP="00A005CE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  <w:lang w:val="en-US"/>
        </w:rPr>
      </w:pPr>
      <w:r>
        <w:rPr>
          <w:rFonts w:eastAsia="Times New Roman"/>
          <w:b/>
          <w:bCs/>
          <w:sz w:val="26"/>
          <w:szCs w:val="26"/>
        </w:rPr>
        <w:t>Карта Безопасности</w:t>
      </w:r>
    </w:p>
    <w:p w:rsidR="0079191B" w:rsidRPr="0041180E" w:rsidRDefault="0041180E" w:rsidP="0041180E">
      <w:pPr>
        <w:shd w:val="clear" w:color="auto" w:fill="FFFFFF"/>
        <w:spacing w:before="202"/>
        <w:ind w:right="25"/>
        <w:jc w:val="center"/>
        <w:rPr>
          <w:b/>
          <w:u w:val="single"/>
          <w:lang w:val="en-US"/>
        </w:rPr>
      </w:pPr>
      <w:r w:rsidRPr="0041180E">
        <w:rPr>
          <w:b/>
          <w:i/>
          <w:iCs/>
          <w:spacing w:val="-11"/>
          <w:sz w:val="26"/>
          <w:szCs w:val="26"/>
          <w:u w:val="single"/>
        </w:rPr>
        <w:t xml:space="preserve">Слюдянского муниципального района  </w:t>
      </w:r>
    </w:p>
    <w:p w:rsidR="0079191B" w:rsidRDefault="0079191B">
      <w:pPr>
        <w:spacing w:after="6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3643"/>
        <w:gridCol w:w="2761"/>
        <w:gridCol w:w="4518"/>
        <w:gridCol w:w="3024"/>
      </w:tblGrid>
      <w:tr w:rsidR="0079191B">
        <w:trPr>
          <w:trHeight w:hRule="exact" w:val="113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317" w:lineRule="exact"/>
              <w:ind w:left="94" w:right="47" w:firstLine="36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left="184" w:right="198" w:firstLine="10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«опасных»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объектов, расположенных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79191B" w:rsidRDefault="004D0D05">
            <w:pPr>
              <w:shd w:val="clear" w:color="auto" w:fill="FFFFFF"/>
              <w:spacing w:line="277" w:lineRule="exact"/>
              <w:ind w:left="184" w:right="198" w:firstLine="43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территории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Адрес,</w:t>
            </w:r>
          </w:p>
          <w:p w:rsidR="0079191B" w:rsidRDefault="004D0D05">
            <w:pPr>
              <w:shd w:val="clear" w:color="auto" w:fill="FFFFFF"/>
              <w:spacing w:line="277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местонахождение</w:t>
            </w:r>
          </w:p>
          <w:p w:rsidR="0079191B" w:rsidRDefault="004D0D05">
            <w:pPr>
              <w:shd w:val="clear" w:color="auto" w:fill="FFFFFF"/>
              <w:spacing w:line="27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«опасного» объекта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left="94" w:right="9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Краткое описание основных опасностей </w:t>
            </w:r>
            <w:r>
              <w:rPr>
                <w:rFonts w:eastAsia="Times New Roman"/>
                <w:sz w:val="24"/>
                <w:szCs w:val="24"/>
              </w:rPr>
              <w:t>на объекте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Сведения об устранении</w:t>
            </w:r>
          </w:p>
          <w:p w:rsidR="0079191B" w:rsidRDefault="004D0D05">
            <w:pPr>
              <w:shd w:val="clear" w:color="auto" w:fill="FFFFFF"/>
              <w:spacing w:line="277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выявленных нарушений</w:t>
            </w:r>
          </w:p>
          <w:p w:rsidR="0079191B" w:rsidRDefault="004D0D05">
            <w:pPr>
              <w:shd w:val="clear" w:color="auto" w:fill="FFFFFF"/>
              <w:spacing w:line="277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недостатков)</w:t>
            </w:r>
          </w:p>
        </w:tc>
      </w:tr>
      <w:tr w:rsidR="0079191B">
        <w:trPr>
          <w:trHeight w:hRule="exact" w:val="57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65"/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68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Пожароопасные и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взрывоопасные объекты: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221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4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Объекты социальной сферы с </w:t>
            </w:r>
            <w:r>
              <w:rPr>
                <w:rFonts w:eastAsia="Times New Roman"/>
                <w:sz w:val="24"/>
                <w:szCs w:val="24"/>
              </w:rPr>
              <w:t xml:space="preserve">пребыванием несовершеннолетних,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отношении которых установлено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невьшолнение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предписания органа, осуществляющего государственный пожарный </w:t>
            </w: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МБОУ НШДС № 16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г. Байкальск</w:t>
            </w:r>
            <w:proofErr w:type="gramStart"/>
            <w:r w:rsidRPr="0041180E">
              <w:rPr>
                <w:sz w:val="24"/>
                <w:szCs w:val="24"/>
              </w:rPr>
              <w:t xml:space="preserve"> ,</w:t>
            </w:r>
            <w:proofErr w:type="gramEnd"/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микрорайон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Строитель</w:t>
            </w:r>
            <w:proofErr w:type="gramStart"/>
            <w:r w:rsidRPr="0041180E">
              <w:rPr>
                <w:sz w:val="24"/>
                <w:szCs w:val="24"/>
              </w:rPr>
              <w:t xml:space="preserve"> ,</w:t>
            </w:r>
            <w:proofErr w:type="gramEnd"/>
            <w:r w:rsidRPr="0041180E">
              <w:rPr>
                <w:sz w:val="24"/>
                <w:szCs w:val="24"/>
              </w:rPr>
              <w:t xml:space="preserve"> пер.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Пионерский, 1, д.2,</w:t>
            </w:r>
          </w:p>
          <w:p w:rsidR="0079191B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д.12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 xml:space="preserve">Обеспечить наличие на объекте </w:t>
            </w:r>
            <w:proofErr w:type="gramStart"/>
            <w:r w:rsidRPr="0041180E">
              <w:rPr>
                <w:sz w:val="24"/>
                <w:szCs w:val="24"/>
              </w:rPr>
              <w:t>проектной</w:t>
            </w:r>
            <w:proofErr w:type="gramEnd"/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документации на АПС и СОУЭ;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 xml:space="preserve">Привести в соответствие </w:t>
            </w:r>
            <w:proofErr w:type="gramStart"/>
            <w:r w:rsidRPr="0041180E">
              <w:rPr>
                <w:sz w:val="24"/>
                <w:szCs w:val="24"/>
              </w:rPr>
              <w:t>графическую</w:t>
            </w:r>
            <w:proofErr w:type="gramEnd"/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часть плана эвакуации при пожаре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фактической планировки здания</w:t>
            </w:r>
            <w:r>
              <w:rPr>
                <w:sz w:val="24"/>
                <w:szCs w:val="24"/>
              </w:rPr>
              <w:t xml:space="preserve">, </w:t>
            </w:r>
            <w:r w:rsidRPr="0041180E">
              <w:rPr>
                <w:sz w:val="24"/>
                <w:szCs w:val="24"/>
              </w:rPr>
              <w:t>расположенного на 1-ом этаже в</w:t>
            </w:r>
            <w:r>
              <w:rPr>
                <w:sz w:val="24"/>
                <w:szCs w:val="24"/>
              </w:rPr>
              <w:t xml:space="preserve"> </w:t>
            </w:r>
            <w:r w:rsidRPr="0041180E">
              <w:rPr>
                <w:sz w:val="24"/>
                <w:szCs w:val="24"/>
              </w:rPr>
              <w:t xml:space="preserve">помещении №2 </w:t>
            </w:r>
          </w:p>
          <w:p w:rsidR="0079191B" w:rsidRPr="0041180E" w:rsidRDefault="0079191B" w:rsidP="004118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 xml:space="preserve">Договор </w:t>
            </w:r>
            <w:proofErr w:type="gramStart"/>
            <w:r w:rsidRPr="0041180E">
              <w:rPr>
                <w:sz w:val="24"/>
                <w:szCs w:val="24"/>
              </w:rPr>
              <w:t>на</w:t>
            </w:r>
            <w:proofErr w:type="gramEnd"/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изготовление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планов эвакуации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при пожаре</w:t>
            </w:r>
          </w:p>
          <w:p w:rsidR="0041180E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1180E">
              <w:rPr>
                <w:sz w:val="24"/>
                <w:szCs w:val="24"/>
              </w:rPr>
              <w:t>заключен</w:t>
            </w:r>
            <w:proofErr w:type="gramEnd"/>
            <w:r w:rsidRPr="0041180E">
              <w:rPr>
                <w:sz w:val="24"/>
                <w:szCs w:val="24"/>
              </w:rPr>
              <w:t>, работа на</w:t>
            </w:r>
          </w:p>
          <w:p w:rsidR="0079191B" w:rsidRPr="0041180E" w:rsidRDefault="0041180E" w:rsidP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стадии изготовления</w:t>
            </w:r>
          </w:p>
        </w:tc>
      </w:tr>
      <w:tr w:rsidR="0079191B" w:rsidTr="0041180E">
        <w:trPr>
          <w:trHeight w:hRule="exact" w:val="91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79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1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Отсутствие охранно-пожарной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сигнализации в местах массового </w:t>
            </w:r>
            <w:r>
              <w:rPr>
                <w:rFonts w:eastAsia="Times New Roman"/>
                <w:sz w:val="24"/>
                <w:szCs w:val="24"/>
              </w:rPr>
              <w:t>пребывания несовершеннолетних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41180E" w:rsidRDefault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85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79"/>
            </w:pPr>
            <w:r>
              <w:rPr>
                <w:spacing w:val="-14"/>
                <w:sz w:val="24"/>
                <w:szCs w:val="24"/>
              </w:rPr>
              <w:t>1.3.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Отсутствие свободного доступа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>эвакуационным выходам на объектах массового пребывания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41180E" w:rsidRDefault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</w:tbl>
    <w:p w:rsidR="0079191B" w:rsidRDefault="0079191B">
      <w:pPr>
        <w:sectPr w:rsidR="0079191B" w:rsidSect="00A005CE">
          <w:pgSz w:w="16834" w:h="11909" w:orient="landscape"/>
          <w:pgMar w:top="993" w:right="1107" w:bottom="360" w:left="11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3647"/>
        <w:gridCol w:w="2758"/>
        <w:gridCol w:w="4522"/>
        <w:gridCol w:w="3038"/>
      </w:tblGrid>
      <w:tr w:rsidR="0079191B">
        <w:trPr>
          <w:trHeight w:hRule="exact" w:val="601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1278"/>
            </w:pPr>
            <w:r>
              <w:rPr>
                <w:rFonts w:eastAsia="Times New Roman"/>
                <w:sz w:val="24"/>
                <w:szCs w:val="24"/>
              </w:rPr>
              <w:t>семей с детьми, несовершеннолетних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111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796"/>
            </w:pPr>
            <w:r>
              <w:rPr>
                <w:rFonts w:eastAsia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41180E" w:rsidRDefault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Не выявлено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55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11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90" w:firstLine="7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Травмоопасное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оборудование на </w:t>
            </w:r>
            <w:r>
              <w:rPr>
                <w:rFonts w:eastAsia="Times New Roman"/>
                <w:sz w:val="24"/>
                <w:szCs w:val="24"/>
              </w:rPr>
              <w:t>детских игровых площадках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41180E" w:rsidRDefault="0041180E">
            <w:pPr>
              <w:shd w:val="clear" w:color="auto" w:fill="FFFFFF"/>
              <w:rPr>
                <w:sz w:val="24"/>
                <w:szCs w:val="24"/>
              </w:rPr>
            </w:pPr>
            <w:r w:rsidRPr="0041180E">
              <w:rPr>
                <w:sz w:val="24"/>
                <w:szCs w:val="24"/>
              </w:rPr>
              <w:t>Не выявлено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83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119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Травмоопасное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оборудование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 объектах спорта (спортивных </w:t>
            </w:r>
            <w:r>
              <w:rPr>
                <w:rFonts w:eastAsia="Times New Roman"/>
                <w:sz w:val="24"/>
                <w:szCs w:val="24"/>
              </w:rPr>
              <w:t>площадках)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41180E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612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18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97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Объекты социальной инфраструктуры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(образовательные, медицинские организации, организации культуры, спорта, объекты </w:t>
            </w:r>
            <w:r>
              <w:rPr>
                <w:rFonts w:eastAsia="Times New Roman"/>
                <w:sz w:val="24"/>
                <w:szCs w:val="24"/>
              </w:rPr>
              <w:t xml:space="preserve">массового отдыха), не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обеспеченные необходимыми </w:t>
            </w:r>
            <w:r>
              <w:rPr>
                <w:rFonts w:eastAsia="Times New Roman"/>
                <w:sz w:val="24"/>
                <w:szCs w:val="24"/>
              </w:rPr>
              <w:t xml:space="preserve">техническими средствами организации дорожного движения, средствами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фотовидеофиксации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либо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ненадлежащее их обслуживание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(отсутствие обустроенных </w:t>
            </w:r>
            <w:r>
              <w:rPr>
                <w:rFonts w:eastAsia="Times New Roman"/>
                <w:sz w:val="24"/>
                <w:szCs w:val="24"/>
              </w:rPr>
              <w:t xml:space="preserve">пешеходных переходов,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искусственных препятствий на </w:t>
            </w:r>
            <w:r>
              <w:rPr>
                <w:rFonts w:eastAsia="Times New Roman"/>
                <w:sz w:val="24"/>
                <w:szCs w:val="24"/>
              </w:rPr>
              <w:t xml:space="preserve">участках улиц и дорог,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прилегающих к социальным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объектам для детей (автономное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электроосвещение, консольные дорожные знаки, желто-белая разметка «зебра», шумовые </w:t>
            </w:r>
            <w:r>
              <w:rPr>
                <w:rFonts w:eastAsia="Times New Roman"/>
                <w:sz w:val="24"/>
                <w:szCs w:val="24"/>
              </w:rPr>
              <w:t>полосы)</w:t>
            </w:r>
            <w:proofErr w:type="gramEnd"/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41180E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</w:tbl>
    <w:p w:rsidR="0079191B" w:rsidRDefault="0079191B">
      <w:pPr>
        <w:sectPr w:rsidR="0079191B">
          <w:pgSz w:w="16834" w:h="11909" w:orient="landscape"/>
          <w:pgMar w:top="1343" w:right="1106" w:bottom="360" w:left="11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3658"/>
        <w:gridCol w:w="2758"/>
        <w:gridCol w:w="4514"/>
        <w:gridCol w:w="3013"/>
      </w:tblGrid>
      <w:tr w:rsidR="0079191B">
        <w:trPr>
          <w:trHeight w:hRule="exact" w:val="113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42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Отсутствие или нарушение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ограждения </w:t>
            </w:r>
            <w:r>
              <w:rPr>
                <w:rFonts w:eastAsia="Times New Roman"/>
                <w:sz w:val="24"/>
                <w:szCs w:val="24"/>
              </w:rPr>
              <w:t>(для детских организаций стационарного типа)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B41069">
            <w:pPr>
              <w:shd w:val="clear" w:color="auto" w:fill="FFFFFF"/>
            </w:pPr>
            <w:r w:rsidRPr="0041180E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129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11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25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Бесхозные (заброшенные) здания </w:t>
            </w:r>
            <w:r>
              <w:rPr>
                <w:rFonts w:eastAsia="Times New Roman"/>
                <w:sz w:val="24"/>
                <w:szCs w:val="24"/>
              </w:rPr>
              <w:t>и сооружения, объекты незавершенного строительства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9C653C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ултук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ул.Матросова</w:t>
            </w:r>
            <w:proofErr w:type="spellEnd"/>
            <w:r>
              <w:rPr>
                <w:sz w:val="24"/>
                <w:szCs w:val="24"/>
              </w:rPr>
              <w:t>, д.23 А</w:t>
            </w:r>
            <w:r w:rsidR="00892239">
              <w:rPr>
                <w:sz w:val="24"/>
                <w:szCs w:val="24"/>
              </w:rPr>
              <w:t xml:space="preserve"> (бывшее здание мясокомбината)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9C653C" w:rsidRDefault="009C653C">
            <w:pPr>
              <w:shd w:val="clear" w:color="auto" w:fill="FFFFFF"/>
              <w:rPr>
                <w:sz w:val="24"/>
                <w:szCs w:val="24"/>
              </w:rPr>
            </w:pPr>
            <w:r w:rsidRPr="009C653C">
              <w:rPr>
                <w:sz w:val="24"/>
                <w:szCs w:val="24"/>
              </w:rPr>
              <w:t>Сооружение не огорожено, не охраняется, глубокие ямы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9C653C" w:rsidRDefault="009C653C">
            <w:pPr>
              <w:shd w:val="clear" w:color="auto" w:fill="FFFFFF"/>
              <w:rPr>
                <w:sz w:val="24"/>
                <w:szCs w:val="24"/>
              </w:rPr>
            </w:pPr>
            <w:r w:rsidRPr="009C653C">
              <w:rPr>
                <w:sz w:val="24"/>
                <w:szCs w:val="24"/>
              </w:rPr>
              <w:t>В 2022 году запланирован снос сооружений. Решается вопрос по ограждению территории</w:t>
            </w:r>
          </w:p>
        </w:tc>
      </w:tr>
      <w:tr w:rsidR="0079191B">
        <w:trPr>
          <w:trHeight w:hRule="exact" w:val="83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11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47"/>
            </w:pPr>
            <w:r>
              <w:rPr>
                <w:rFonts w:eastAsia="Times New Roman"/>
                <w:sz w:val="24"/>
                <w:szCs w:val="24"/>
              </w:rPr>
              <w:t xml:space="preserve">Открытый доступ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многоквартирных домах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чердаки, кровли, в подвалы и т.д.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56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11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53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Открытые канализационные </w:t>
            </w:r>
            <w:r>
              <w:rPr>
                <w:rFonts w:eastAsia="Times New Roman"/>
                <w:sz w:val="24"/>
                <w:szCs w:val="24"/>
              </w:rPr>
              <w:t>люки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32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14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32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119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Сухие либо поврежденные деревья вблизи социальных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объектов, дворовых территорий, </w:t>
            </w:r>
            <w:r>
              <w:rPr>
                <w:rFonts w:eastAsia="Times New Roman"/>
                <w:sz w:val="24"/>
                <w:szCs w:val="24"/>
              </w:rPr>
              <w:t>в местах массового прохода граждан с детьми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83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0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644" w:firstLine="7"/>
            </w:pPr>
            <w:r>
              <w:rPr>
                <w:rFonts w:eastAsia="Times New Roman"/>
                <w:sz w:val="24"/>
                <w:szCs w:val="24"/>
              </w:rPr>
              <w:t xml:space="preserve">Несанкционированные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опасные места для купания </w:t>
            </w:r>
            <w:r>
              <w:rPr>
                <w:rFonts w:eastAsia="Times New Roman"/>
                <w:sz w:val="24"/>
                <w:szCs w:val="24"/>
              </w:rPr>
              <w:t>(прибрежные зоны)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138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0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176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Травмоопасное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оборудование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организованных места зимнего отдыха детей и семей с детьми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(катки, горки, лыжные трассы и </w:t>
            </w:r>
            <w:r>
              <w:rPr>
                <w:rFonts w:eastAsia="Times New Roman"/>
                <w:sz w:val="24"/>
                <w:szCs w:val="24"/>
              </w:rPr>
              <w:t>спуски, другие)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113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7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119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Травмоопасное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расположение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стихийное образовавшихся мест </w:t>
            </w:r>
            <w:r>
              <w:rPr>
                <w:rFonts w:eastAsia="Times New Roman"/>
                <w:sz w:val="24"/>
                <w:szCs w:val="24"/>
              </w:rPr>
              <w:t>зимнего отдыха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</w:tbl>
    <w:p w:rsidR="0079191B" w:rsidRDefault="0079191B">
      <w:pPr>
        <w:sectPr w:rsidR="0079191B">
          <w:pgSz w:w="16834" w:h="11909" w:orient="landscape"/>
          <w:pgMar w:top="1440" w:right="1125" w:bottom="360" w:left="11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3654"/>
        <w:gridCol w:w="2754"/>
        <w:gridCol w:w="4518"/>
        <w:gridCol w:w="3024"/>
      </w:tblGrid>
      <w:tr w:rsidR="0079191B">
        <w:trPr>
          <w:trHeight w:hRule="exact" w:val="169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32"/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227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Наличие на крышах зданий детских учреждений и вблизи мест отдыха детей и семей с </w:t>
            </w:r>
            <w:r>
              <w:rPr>
                <w:rFonts w:eastAsia="Times New Roman"/>
                <w:sz w:val="24"/>
                <w:szCs w:val="24"/>
              </w:rPr>
              <w:t xml:space="preserve">детьми наледи и снега,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способных причинить вред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здоровью несовершеннолетних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32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0" w:lineRule="exact"/>
              <w:ind w:right="17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Непринятие мер по устранению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наледи и сосулек на крышах у </w:t>
            </w:r>
            <w:r>
              <w:rPr>
                <w:rFonts w:eastAsia="Times New Roman"/>
                <w:sz w:val="24"/>
                <w:szCs w:val="24"/>
              </w:rPr>
              <w:t>подъездов жилых домов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>
        <w:trPr>
          <w:trHeight w:hRule="exact" w:val="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0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4" w:lineRule="exact"/>
              <w:ind w:right="76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Наледь на входе в детское </w:t>
            </w: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 w:rsidTr="001E00BE">
        <w:trPr>
          <w:trHeight w:hRule="exact" w:val="14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32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7" w:lineRule="exact"/>
              <w:ind w:right="18"/>
            </w:pPr>
            <w:r>
              <w:rPr>
                <w:rFonts w:eastAsia="Times New Roman"/>
                <w:sz w:val="24"/>
                <w:szCs w:val="24"/>
              </w:rPr>
              <w:t xml:space="preserve">Объекты торговли с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выявленными случаями торговли </w:t>
            </w:r>
            <w:r>
              <w:rPr>
                <w:rFonts w:eastAsia="Times New Roman"/>
                <w:sz w:val="24"/>
                <w:szCs w:val="24"/>
              </w:rPr>
              <w:t xml:space="preserve">несовершеннолетним никотин содержащую,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спиртосодержащую продукцию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r w:rsidRPr="00B41069">
              <w:rPr>
                <w:sz w:val="24"/>
                <w:szCs w:val="24"/>
              </w:rPr>
              <w:t>Не выявлено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79191B">
            <w:pPr>
              <w:shd w:val="clear" w:color="auto" w:fill="FFFFFF"/>
            </w:pPr>
          </w:p>
        </w:tc>
      </w:tr>
      <w:tr w:rsidR="0079191B" w:rsidTr="00A005CE">
        <w:trPr>
          <w:trHeight w:hRule="exact" w:val="34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ind w:left="40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Default="004D0D05">
            <w:pPr>
              <w:shd w:val="clear" w:color="auto" w:fill="FFFFFF"/>
              <w:spacing w:line="270" w:lineRule="exact"/>
              <w:ind w:right="270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Места обитания стай бродячих </w:t>
            </w:r>
            <w:r>
              <w:rPr>
                <w:rFonts w:eastAsia="Times New Roman"/>
                <w:sz w:val="24"/>
                <w:szCs w:val="24"/>
              </w:rPr>
              <w:t>собак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B41069" w:rsidRDefault="00B4106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людянка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г.Байкальск</w:t>
            </w:r>
            <w:proofErr w:type="spellEnd"/>
            <w:r>
              <w:rPr>
                <w:sz w:val="24"/>
                <w:szCs w:val="24"/>
              </w:rPr>
              <w:t xml:space="preserve"> (дачные участки) 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1B" w:rsidRPr="009C653C" w:rsidRDefault="009C653C" w:rsidP="00A005CE">
            <w:pPr>
              <w:shd w:val="clear" w:color="auto" w:fill="FFFFFF"/>
              <w:ind w:left="145"/>
              <w:rPr>
                <w:sz w:val="24"/>
                <w:szCs w:val="24"/>
              </w:rPr>
            </w:pPr>
            <w:r w:rsidRPr="009C653C">
              <w:rPr>
                <w:sz w:val="24"/>
                <w:szCs w:val="24"/>
              </w:rPr>
              <w:t>Бродячие собаки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3C" w:rsidRPr="009C653C" w:rsidRDefault="001E00BE" w:rsidP="00A005CE">
            <w:pPr>
              <w:widowControl/>
              <w:shd w:val="clear" w:color="auto" w:fill="FFFFFF"/>
              <w:autoSpaceDE/>
              <w:autoSpaceDN/>
              <w:adjustRightInd/>
              <w:ind w:left="163" w:right="88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>В</w:t>
            </w:r>
            <w:r w:rsidR="009C653C" w:rsidRPr="009C653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2021 год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>у</w:t>
            </w:r>
            <w:bookmarkStart w:id="0" w:name="_GoBack"/>
            <w:bookmarkEnd w:id="0"/>
            <w:r w:rsidR="009C653C" w:rsidRPr="009C653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отловлено и стерилизовано 96 собак,</w:t>
            </w:r>
            <w:r w:rsidR="009C653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="009C653C" w:rsidRPr="009C653C">
              <w:rPr>
                <w:rFonts w:ascii="YS Text" w:eastAsia="Times New Roman" w:hAnsi="YS Text"/>
                <w:color w:val="000000"/>
                <w:sz w:val="24"/>
                <w:szCs w:val="24"/>
              </w:rPr>
              <w:t>из них вернули в территорию на прежние места обитания - 61 собаку,</w:t>
            </w:r>
          </w:p>
          <w:p w:rsidR="00A005CE" w:rsidRDefault="009C653C" w:rsidP="00A005CE">
            <w:pPr>
              <w:widowControl/>
              <w:shd w:val="clear" w:color="auto" w:fill="FFFFFF"/>
              <w:autoSpaceDE/>
              <w:autoSpaceDN/>
              <w:adjustRightInd/>
              <w:ind w:left="163" w:right="88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9C653C">
              <w:rPr>
                <w:rFonts w:ascii="YS Text" w:eastAsia="Times New Roman" w:hAnsi="YS Text"/>
                <w:color w:val="000000"/>
                <w:sz w:val="24"/>
                <w:szCs w:val="24"/>
              </w:rPr>
              <w:t>нашли новых хозяев и пристроили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в дома </w:t>
            </w:r>
            <w:r w:rsidRPr="009C653C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- 35 собак.</w:t>
            </w:r>
            <w:r w:rsidR="00A005CE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</w:p>
          <w:p w:rsidR="009C653C" w:rsidRPr="009C653C" w:rsidRDefault="00A005CE" w:rsidP="00A005CE">
            <w:pPr>
              <w:widowControl/>
              <w:shd w:val="clear" w:color="auto" w:fill="FFFFFF"/>
              <w:autoSpaceDE/>
              <w:autoSpaceDN/>
              <w:adjustRightInd/>
              <w:ind w:left="163" w:right="88"/>
              <w:jc w:val="both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>В 2022 году работа в данном направлени</w:t>
            </w:r>
            <w:r>
              <w:rPr>
                <w:rFonts w:ascii="YS Text" w:eastAsia="Times New Roman" w:hAnsi="YS Text" w:hint="eastAsia"/>
                <w:color w:val="000000"/>
                <w:sz w:val="24"/>
                <w:szCs w:val="24"/>
              </w:rPr>
              <w:t>и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продолжается.</w:t>
            </w:r>
          </w:p>
          <w:p w:rsidR="0079191B" w:rsidRDefault="0079191B">
            <w:pPr>
              <w:shd w:val="clear" w:color="auto" w:fill="FFFFFF"/>
            </w:pPr>
          </w:p>
        </w:tc>
      </w:tr>
    </w:tbl>
    <w:p w:rsidR="004D0D05" w:rsidRDefault="004D0D05"/>
    <w:sectPr w:rsidR="004D0D05">
      <w:pgSz w:w="16834" w:h="11909" w:orient="landscape"/>
      <w:pgMar w:top="1440" w:right="1123" w:bottom="720" w:left="1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5"/>
    <w:rsid w:val="001E00BE"/>
    <w:rsid w:val="0041180E"/>
    <w:rsid w:val="004D0D05"/>
    <w:rsid w:val="0079191B"/>
    <w:rsid w:val="0079484E"/>
    <w:rsid w:val="00892239"/>
    <w:rsid w:val="009C653C"/>
    <w:rsid w:val="00A005CE"/>
    <w:rsid w:val="00B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 Татьяна Николаевна</dc:creator>
  <cp:lastModifiedBy>Усачева Татьяна Николаевна</cp:lastModifiedBy>
  <cp:revision>9</cp:revision>
  <dcterms:created xsi:type="dcterms:W3CDTF">2022-01-24T09:24:00Z</dcterms:created>
  <dcterms:modified xsi:type="dcterms:W3CDTF">2022-01-25T09:52:00Z</dcterms:modified>
</cp:coreProperties>
</file>