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1D" w:rsidRPr="00B907F7" w:rsidRDefault="00B907F7" w:rsidP="00B907F7">
      <w:pPr>
        <w:pStyle w:val="2"/>
        <w:jc w:val="center"/>
        <w:rPr>
          <w:rFonts w:eastAsia="Times New Roman"/>
          <w:color w:val="000000" w:themeColor="text1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AD6BEB4" wp14:editId="7B5EDC86">
            <wp:simplePos x="0" y="0"/>
            <wp:positionH relativeFrom="column">
              <wp:posOffset>2769235</wp:posOffset>
            </wp:positionH>
            <wp:positionV relativeFrom="paragraph">
              <wp:posOffset>35560</wp:posOffset>
            </wp:positionV>
            <wp:extent cx="590550" cy="742950"/>
            <wp:effectExtent l="0" t="0" r="0" b="0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31D" w:rsidRPr="00B907F7">
        <w:rPr>
          <w:rFonts w:eastAsia="Times New Roman"/>
          <w:color w:val="000000" w:themeColor="text1"/>
          <w:lang w:eastAsia="ru-RU"/>
        </w:rPr>
        <w:t>Российская Федерация</w:t>
      </w:r>
    </w:p>
    <w:p w:rsidR="0072431D" w:rsidRPr="0072431D" w:rsidRDefault="0072431D" w:rsidP="00724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31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72431D" w:rsidRPr="0072431D" w:rsidRDefault="0072431D" w:rsidP="007243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Слюдянский </w:t>
      </w:r>
      <w:r w:rsidR="006A2E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район</w:t>
      </w:r>
    </w:p>
    <w:p w:rsidR="0072431D" w:rsidRPr="0072431D" w:rsidRDefault="0072431D" w:rsidP="00724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31D" w:rsidRPr="0072431D" w:rsidRDefault="0072431D" w:rsidP="00724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ДУМА </w:t>
      </w:r>
      <w:r w:rsidR="006A2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СЛЮДЯНСКОГО</w:t>
      </w:r>
      <w:r w:rsidR="006A2EE3" w:rsidRPr="00724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24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</w:t>
      </w:r>
      <w:r w:rsidR="006A2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72431D" w:rsidRPr="0072431D" w:rsidRDefault="0072431D" w:rsidP="007243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31D" w:rsidRPr="0072431D" w:rsidRDefault="0072431D" w:rsidP="00724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72431D" w:rsidRPr="0072431D" w:rsidRDefault="0072431D" w:rsidP="0072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31D" w:rsidRPr="0072431D" w:rsidRDefault="0072431D" w:rsidP="0072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31D" w:rsidRPr="0072431D" w:rsidRDefault="0072431D" w:rsidP="007243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районной Думой </w:t>
      </w:r>
      <w:r w:rsidR="00D33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234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  апреля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3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40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Pr="00724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2431D" w:rsidRPr="0072431D" w:rsidRDefault="0072431D" w:rsidP="007243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431D" w:rsidRPr="00F77505" w:rsidRDefault="0072431D" w:rsidP="00F77505">
      <w:pPr>
        <w:tabs>
          <w:tab w:val="left" w:pos="4536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505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Порядка осуществления полномочий Контрольно-счетной палатой </w:t>
      </w:r>
      <w:r w:rsidR="00C40E6F" w:rsidRPr="00F77505">
        <w:rPr>
          <w:rFonts w:ascii="Times New Roman" w:eastAsia="Times New Roman" w:hAnsi="Times New Roman" w:cs="Times New Roman"/>
          <w:sz w:val="24"/>
          <w:szCs w:val="24"/>
        </w:rPr>
        <w:t xml:space="preserve">Слюдянского </w:t>
      </w:r>
      <w:r w:rsidRPr="00F7750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9051E6" w:rsidRPr="00F7750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77505">
        <w:rPr>
          <w:rFonts w:ascii="Times New Roman" w:eastAsia="Times New Roman" w:hAnsi="Times New Roman" w:cs="Times New Roman"/>
          <w:sz w:val="24"/>
          <w:szCs w:val="24"/>
        </w:rPr>
        <w:t>айон</w:t>
      </w:r>
      <w:r w:rsidR="003A13B0" w:rsidRPr="00F77505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F77505">
        <w:rPr>
          <w:rFonts w:ascii="Times New Roman" w:eastAsia="Times New Roman" w:hAnsi="Times New Roman" w:cs="Times New Roman"/>
          <w:sz w:val="24"/>
          <w:szCs w:val="24"/>
        </w:rPr>
        <w:t xml:space="preserve"> по внешнему муниципальному финансовому контролю</w:t>
      </w:r>
    </w:p>
    <w:p w:rsidR="0072431D" w:rsidRPr="0072431D" w:rsidRDefault="0072431D" w:rsidP="0072431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2431D" w:rsidRPr="0072431D" w:rsidRDefault="0072431D" w:rsidP="007243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243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</w:t>
      </w:r>
      <w:r w:rsidR="002D1598">
        <w:rPr>
          <w:rFonts w:ascii="Times New Roman" w:eastAsia="Calibri" w:hAnsi="Times New Roman" w:cs="Times New Roman"/>
          <w:sz w:val="24"/>
          <w:szCs w:val="24"/>
          <w:lang w:eastAsia="ru-RU"/>
        </w:rPr>
        <w:t>с п. 3  статьи 268.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</w:t>
      </w:r>
      <w:r w:rsidRPr="007243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</w:t>
      </w:r>
      <w:r w:rsidR="00373920" w:rsidRPr="00D87658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руководствуясь стать</w:t>
      </w:r>
      <w:r w:rsidR="00F77505">
        <w:rPr>
          <w:rFonts w:ascii="Times New Roman" w:eastAsia="Calibri" w:hAnsi="Times New Roman" w:cs="Times New Roman"/>
          <w:sz w:val="24"/>
          <w:szCs w:val="24"/>
          <w:lang w:eastAsia="ru-RU"/>
        </w:rPr>
        <w:t>ями</w:t>
      </w:r>
      <w:r w:rsidRPr="00D87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73920" w:rsidRPr="00D87658">
        <w:rPr>
          <w:rFonts w:ascii="Times New Roman" w:eastAsia="Calibri" w:hAnsi="Times New Roman" w:cs="Times New Roman"/>
          <w:sz w:val="24"/>
          <w:szCs w:val="24"/>
          <w:lang w:eastAsia="ru-RU"/>
        </w:rPr>
        <w:t>42</w:t>
      </w:r>
      <w:r w:rsidR="00F77505">
        <w:rPr>
          <w:rFonts w:ascii="Times New Roman" w:eastAsia="Calibri" w:hAnsi="Times New Roman" w:cs="Times New Roman"/>
          <w:sz w:val="24"/>
          <w:szCs w:val="24"/>
          <w:lang w:eastAsia="ru-RU"/>
        </w:rPr>
        <w:t>, 48</w:t>
      </w:r>
      <w:r w:rsidRPr="00D87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Устава </w:t>
      </w:r>
      <w:r w:rsidR="003D50AA">
        <w:rPr>
          <w:rFonts w:ascii="Times New Roman" w:eastAsia="Calibri" w:hAnsi="Times New Roman" w:cs="Times New Roman"/>
          <w:sz w:val="24"/>
          <w:szCs w:val="24"/>
          <w:lang w:eastAsia="ru-RU"/>
        </w:rPr>
        <w:t>Слюдянского</w:t>
      </w:r>
      <w:r w:rsidR="003D50AA" w:rsidRPr="00D87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87658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район</w:t>
      </w:r>
      <w:r w:rsidR="003D50AA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87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зарегистрированного постановлением Губернатора Иркутской области №303-П от 30 июня 2005 г., регистрационный номер № 14-3, </w:t>
      </w:r>
      <w:r w:rsidR="00022E39" w:rsidRPr="00D87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Положением </w:t>
      </w:r>
      <w:r w:rsidR="00016A2E" w:rsidRPr="00D87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Контрольно-счетной палате </w:t>
      </w:r>
      <w:r w:rsidR="005C05DF">
        <w:rPr>
          <w:rFonts w:ascii="Times New Roman" w:eastAsia="Calibri" w:hAnsi="Times New Roman" w:cs="Times New Roman"/>
          <w:sz w:val="24"/>
          <w:szCs w:val="24"/>
          <w:lang w:eastAsia="ru-RU"/>
        </w:rPr>
        <w:t>Слюдянского</w:t>
      </w:r>
      <w:r w:rsidR="005C05DF" w:rsidRPr="00D87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16A2E" w:rsidRPr="00D87658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район</w:t>
      </w:r>
      <w:r w:rsidR="005C05DF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016A2E" w:rsidRPr="00D87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утвержденным решением Думы </w:t>
      </w:r>
      <w:r w:rsidR="005C05DF">
        <w:rPr>
          <w:rFonts w:ascii="Times New Roman" w:eastAsia="Calibri" w:hAnsi="Times New Roman" w:cs="Times New Roman"/>
          <w:sz w:val="24"/>
          <w:szCs w:val="24"/>
          <w:lang w:eastAsia="ru-RU"/>
        </w:rPr>
        <w:t>Слюдянского муниципального</w:t>
      </w:r>
      <w:r w:rsidR="00CC51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</w:t>
      </w:r>
      <w:r w:rsidR="005C05DF">
        <w:rPr>
          <w:rFonts w:ascii="Times New Roman" w:eastAsia="Calibri" w:hAnsi="Times New Roman" w:cs="Times New Roman"/>
          <w:sz w:val="24"/>
          <w:szCs w:val="24"/>
          <w:lang w:eastAsia="ru-RU"/>
        </w:rPr>
        <w:t>а от 28.10.202</w:t>
      </w:r>
      <w:r w:rsidR="00F7750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016A2E" w:rsidRPr="00D87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</w:t>
      </w:r>
      <w:r w:rsidR="005C05DF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016A2E" w:rsidRPr="00D87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 </w:t>
      </w:r>
      <w:r w:rsidR="00016A2E" w:rsidRPr="00D8765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</w:t>
      </w:r>
      <w:r w:rsidR="00F50A1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</w:t>
      </w:r>
      <w:r w:rsidR="00016A2E" w:rsidRPr="00D87658">
        <w:rPr>
          <w:rFonts w:ascii="Times New Roman" w:eastAsia="Calibri" w:hAnsi="Times New Roman" w:cs="Times New Roman"/>
          <w:sz w:val="24"/>
          <w:szCs w:val="24"/>
          <w:lang w:eastAsia="ru-RU"/>
        </w:rPr>
        <w:t>-рд</w:t>
      </w:r>
      <w:r w:rsidR="00016A2E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</w:p>
    <w:p w:rsidR="0072431D" w:rsidRPr="0072431D" w:rsidRDefault="0072431D" w:rsidP="007243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431D" w:rsidRPr="0072431D" w:rsidRDefault="0072431D" w:rsidP="007243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2431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РАЙОННАЯ ДУМА РЕШИЛА:</w:t>
      </w:r>
    </w:p>
    <w:p w:rsidR="0072431D" w:rsidRPr="0072431D" w:rsidRDefault="0072431D" w:rsidP="007243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2431D" w:rsidRDefault="0072431D" w:rsidP="007243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43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Утвердить Порядок </w:t>
      </w:r>
      <w:r w:rsidR="00373920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осуществления полномочий Контрольно-счетной палатой</w:t>
      </w:r>
      <w:r w:rsidR="00F50A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Слюдянского</w:t>
      </w:r>
      <w:r w:rsidR="003739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</w:t>
      </w:r>
      <w:r w:rsidRPr="0072431D">
        <w:rPr>
          <w:rFonts w:ascii="Times New Roman" w:eastAsia="Calibri" w:hAnsi="Times New Roman" w:cs="Times New Roman"/>
          <w:sz w:val="24"/>
          <w:szCs w:val="24"/>
          <w:lang w:eastAsia="ru-RU"/>
        </w:rPr>
        <w:t>райо</w:t>
      </w:r>
      <w:r w:rsidR="00F50A1E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r w:rsidRPr="007243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739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внешнему муниципальному финансовому контролю </w:t>
      </w:r>
      <w:r w:rsidRPr="0072431D">
        <w:rPr>
          <w:rFonts w:ascii="Times New Roman" w:eastAsia="Calibri" w:hAnsi="Times New Roman" w:cs="Times New Roman"/>
          <w:sz w:val="24"/>
          <w:szCs w:val="24"/>
          <w:lang w:eastAsia="ru-RU"/>
        </w:rPr>
        <w:t>(прилагается).</w:t>
      </w:r>
    </w:p>
    <w:p w:rsidR="00A6198D" w:rsidRPr="00A6198D" w:rsidRDefault="0072431D" w:rsidP="00F77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3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 w:rsidR="00F775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6198D" w:rsidRPr="00A6198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6198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6198D" w:rsidRPr="00A61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изнать утратившим силу решение </w:t>
      </w:r>
      <w:r w:rsidR="0035378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муниципального образования Слюдянский район</w:t>
      </w:r>
      <w:r w:rsidR="00A6198D" w:rsidRPr="00A61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F7750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6198D" w:rsidRPr="00A619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7505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A6198D" w:rsidRPr="00A6198D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F7750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6198D" w:rsidRPr="00A61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F77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 – </w:t>
      </w:r>
      <w:r w:rsidR="00A6198D" w:rsidRPr="00A61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F775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F77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рд «</w:t>
      </w:r>
      <w:r w:rsidR="00F77505" w:rsidRPr="00F775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осуществления полномочий Контрольно-счетной палатой муниципального образования Слюдянский район по внешнему муниципальному финансовому контролю</w:t>
      </w:r>
      <w:r w:rsidR="00F7750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2431D" w:rsidRPr="0072431D" w:rsidRDefault="0035378E" w:rsidP="007243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72431D" w:rsidRPr="007243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Опубликовать настоящее решение 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специальном выпуске</w:t>
      </w:r>
      <w:r w:rsidR="0072431D" w:rsidRPr="007243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газет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="0072431D" w:rsidRPr="007243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«Славное море», а также разместить на официальном сайте администрации </w:t>
      </w:r>
      <w:r w:rsidR="00584515" w:rsidRPr="00584515">
        <w:rPr>
          <w:rFonts w:ascii="Times New Roman" w:eastAsia="Calibri" w:hAnsi="Times New Roman" w:cs="Times New Roman"/>
          <w:sz w:val="24"/>
          <w:szCs w:val="24"/>
          <w:lang w:eastAsia="ru-RU"/>
        </w:rPr>
        <w:t>Слюдянского муниципального района</w:t>
      </w:r>
      <w:r w:rsidR="0072431D" w:rsidRPr="0072431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2431D" w:rsidRPr="0072431D" w:rsidRDefault="0072431D" w:rsidP="007243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154B2" w:rsidRDefault="003154B2" w:rsidP="003154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Мэр Слюдянского</w:t>
      </w:r>
    </w:p>
    <w:p w:rsidR="003154B2" w:rsidRPr="0072431D" w:rsidRDefault="003154B2" w:rsidP="003154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2431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муниципального район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</w:t>
      </w:r>
      <w:r w:rsidRPr="0072431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72431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72431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72431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72431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          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А.Г.Шульц</w:t>
      </w:r>
      <w:proofErr w:type="spellEnd"/>
    </w:p>
    <w:p w:rsidR="003154B2" w:rsidRDefault="003154B2" w:rsidP="003154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D50AA" w:rsidRDefault="0072431D" w:rsidP="007243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2431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Председатель Думы</w:t>
      </w:r>
      <w:r w:rsidR="003D50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Слюдянского</w:t>
      </w:r>
    </w:p>
    <w:p w:rsidR="0072431D" w:rsidRPr="0072431D" w:rsidRDefault="0072431D" w:rsidP="007243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2431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муниципального район</w:t>
      </w:r>
      <w:r w:rsidR="003537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</w:t>
      </w:r>
      <w:r w:rsidRPr="0072431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72431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72431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72431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F775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F775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72431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           </w:t>
      </w:r>
      <w:r w:rsidR="003D50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А.В.</w:t>
      </w:r>
      <w:r w:rsidR="00F775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3D50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Николаев</w:t>
      </w:r>
    </w:p>
    <w:p w:rsidR="0072431D" w:rsidRDefault="0072431D" w:rsidP="007243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16A2E" w:rsidRDefault="00016A2E" w:rsidP="007243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16A2E" w:rsidRDefault="00016A2E" w:rsidP="007243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2431D" w:rsidRPr="0072431D" w:rsidRDefault="0072431D" w:rsidP="007243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77505" w:rsidRDefault="0072431D" w:rsidP="00F77505">
      <w:pPr>
        <w:spacing w:after="0" w:line="240" w:lineRule="auto"/>
        <w:jc w:val="both"/>
        <w:rPr>
          <w:lang w:eastAsia="ru-RU"/>
        </w:rPr>
      </w:pPr>
      <w:r w:rsidRPr="0072431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от </w:t>
      </w:r>
      <w:r w:rsidR="00D335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  <w:r w:rsidR="00234B5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28.04.</w:t>
      </w:r>
      <w:r w:rsidR="003D50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2022</w:t>
      </w:r>
      <w:r w:rsidRPr="00D335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года №  </w:t>
      </w:r>
      <w:r w:rsidR="00234B5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27</w:t>
      </w:r>
      <w:r w:rsidRPr="00D335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-</w:t>
      </w:r>
      <w:r w:rsidR="00F775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D335C6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VI</w:t>
      </w:r>
      <w:r w:rsidR="003D50AA" w:rsidRPr="00D335C6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</w:t>
      </w:r>
      <w:r w:rsidR="00F775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D335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рд</w:t>
      </w:r>
      <w:r w:rsidR="00F77505">
        <w:rPr>
          <w:lang w:eastAsia="ru-RU"/>
        </w:rPr>
        <w:br w:type="page"/>
      </w:r>
    </w:p>
    <w:p w:rsidR="0072431D" w:rsidRPr="00D335C6" w:rsidRDefault="0072431D" w:rsidP="007243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7505" w:rsidRDefault="00016A2E" w:rsidP="0087136B">
      <w:pPr>
        <w:shd w:val="clear" w:color="auto" w:fill="FFFFFF"/>
        <w:spacing w:after="0" w:line="240" w:lineRule="auto"/>
        <w:ind w:firstLine="5670"/>
        <w:jc w:val="right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Приложение</w:t>
      </w:r>
    </w:p>
    <w:p w:rsidR="00F77505" w:rsidRDefault="00016A2E" w:rsidP="0087136B">
      <w:pPr>
        <w:shd w:val="clear" w:color="auto" w:fill="FFFFFF"/>
        <w:spacing w:after="0" w:line="240" w:lineRule="auto"/>
        <w:ind w:firstLine="5670"/>
        <w:jc w:val="right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 решению Думы</w:t>
      </w:r>
      <w:r w:rsidR="00F7750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Слюдянского</w:t>
      </w:r>
    </w:p>
    <w:p w:rsidR="0087136B" w:rsidRDefault="00016A2E" w:rsidP="0087136B">
      <w:pPr>
        <w:shd w:val="clear" w:color="auto" w:fill="FFFFFF"/>
        <w:spacing w:after="0" w:line="240" w:lineRule="auto"/>
        <w:ind w:firstLine="5670"/>
        <w:jc w:val="right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муниципального район</w:t>
      </w:r>
      <w:r w:rsidR="002A5E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</w:p>
    <w:p w:rsidR="00016A2E" w:rsidRDefault="00234B50" w:rsidP="00F77505">
      <w:pPr>
        <w:shd w:val="clear" w:color="auto" w:fill="FFFFFF"/>
        <w:spacing w:after="0" w:line="240" w:lineRule="auto"/>
        <w:ind w:firstLine="5670"/>
        <w:jc w:val="right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34B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  28.04.2022 года №  27 - VII </w:t>
      </w:r>
      <w:proofErr w:type="spellStart"/>
      <w:r w:rsidRPr="00234B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рд</w:t>
      </w:r>
      <w:proofErr w:type="spellEnd"/>
    </w:p>
    <w:p w:rsidR="00016A2E" w:rsidRDefault="0087136B" w:rsidP="00016A2E">
      <w:pPr>
        <w:shd w:val="clear" w:color="auto" w:fill="FFFFFF"/>
        <w:spacing w:before="100" w:beforeAutospacing="1" w:after="180" w:line="240" w:lineRule="auto"/>
        <w:jc w:val="center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  <w:r w:rsidRPr="007243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осуществления полномочий Контрольно-счетной палатой</w:t>
      </w:r>
      <w:r w:rsidR="002A5E5E">
        <w:rPr>
          <w:rFonts w:ascii="Times New Roman" w:eastAsia="Times New Roman" w:hAnsi="Times New Roman" w:cs="Times New Roman"/>
          <w:b/>
          <w:sz w:val="24"/>
          <w:szCs w:val="24"/>
        </w:rPr>
        <w:t xml:space="preserve"> Слюдянского муниципального </w:t>
      </w:r>
      <w:r w:rsidRPr="0072431D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</w:t>
      </w:r>
      <w:r w:rsidR="002A5E5E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7243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 внешнему муниципальному финансовому контролю</w:t>
      </w:r>
    </w:p>
    <w:p w:rsidR="00016A2E" w:rsidRPr="00453799" w:rsidRDefault="00C44C1F" w:rsidP="00016A2E">
      <w:pPr>
        <w:shd w:val="clear" w:color="auto" w:fill="FFFFFF"/>
        <w:spacing w:before="100" w:beforeAutospacing="1" w:after="18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C44C1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5075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Статья</w:t>
      </w:r>
      <w:r w:rsidRPr="00C44C1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016A2E" w:rsidRPr="0045379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1. Общие положения</w:t>
      </w:r>
    </w:p>
    <w:p w:rsidR="00016A2E" w:rsidRPr="00DF3C6A" w:rsidRDefault="002D1598" w:rsidP="00016A2E">
      <w:pPr>
        <w:shd w:val="clear" w:color="auto" w:fill="FFFFFF"/>
        <w:tabs>
          <w:tab w:val="left" w:pos="804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proofErr w:type="gramStart"/>
      <w:r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Настоящий Порядок</w:t>
      </w:r>
      <w:r w:rsidR="00016A2E"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осуществления Контрольно-счетной палатой </w:t>
      </w:r>
      <w:r w:rsidR="002A5E5E"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Слюдянского </w:t>
      </w:r>
      <w:r w:rsidR="00016A2E"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район</w:t>
      </w:r>
      <w:r w:rsidR="002A5E5E"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016A2E"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по тексту - КСП</w:t>
      </w:r>
      <w:r w:rsidR="00967C57"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</w:t>
      </w:r>
      <w:r w:rsidR="00016A2E"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полномочий по внешнему муниципальному финанс</w:t>
      </w:r>
      <w:r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овому контролю (далее - Порядок</w:t>
      </w:r>
      <w:r w:rsidR="00016A2E"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разработан в соответствии</w:t>
      </w:r>
      <w:r w:rsidR="00CC5157"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</w:t>
      </w:r>
      <w:r w:rsidR="00016A2E"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Бюджетным кодексом Российской Федерации, Федеральным законом </w:t>
      </w:r>
      <w:r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07.02.2011 г. №6-ФЗ «</w:t>
      </w:r>
      <w:r w:rsidR="00016A2E"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общих принципах организации и деятельности контрольно-счетных органов субъектов Российской Федера</w:t>
      </w:r>
      <w:r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ции и муниципальных образований»</w:t>
      </w:r>
      <w:r w:rsidR="00016A2E"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8" w:history="1">
        <w:r w:rsidR="00016A2E" w:rsidRPr="00DF3C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Иркутской области от 28.12.2012 г. №150-ОЗ «</w:t>
      </w:r>
      <w:r w:rsidR="00016A2E"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отдельных вопросах</w:t>
      </w:r>
      <w:proofErr w:type="gramEnd"/>
      <w:r w:rsidR="00016A2E"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организации и деятельности контрольно-счетных органов муниципальны</w:t>
      </w:r>
      <w:r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 образований Иркутской области»</w:t>
      </w:r>
      <w:r w:rsidR="00016A2E"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Уставом </w:t>
      </w:r>
      <w:r w:rsidR="00F77505"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Слюдянск</w:t>
      </w:r>
      <w:r w:rsidR="00F77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r w:rsidR="00F77505"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16A2E"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район</w:t>
      </w:r>
      <w:r w:rsidR="00F77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016A2E"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9" w:history="1">
        <w:r w:rsidR="00016A2E" w:rsidRPr="00DF3C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Положением</w:t>
        </w:r>
      </w:hyperlink>
      <w:r w:rsidR="00016A2E"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Контрольно-счетной палате </w:t>
      </w:r>
      <w:r w:rsidR="00F77505" w:rsidRPr="00F77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Слюдянского муниципального района</w:t>
      </w:r>
      <w:r w:rsidR="00016A2E"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утвержденным решением Думы </w:t>
      </w:r>
      <w:r w:rsidR="00F77505" w:rsidRPr="00F77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Слюдянского муниципального района</w:t>
      </w:r>
      <w:r w:rsidR="002A5E5E"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28.10.2021</w:t>
      </w:r>
      <w:r w:rsidR="00773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</w:t>
      </w:r>
      <w:r w:rsidR="002A5E5E"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016A2E"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 </w:t>
      </w:r>
      <w:r w:rsidR="00016A2E"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</w:t>
      </w:r>
      <w:r w:rsidR="002A5E5E"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II</w:t>
      </w:r>
      <w:r w:rsidR="00016A2E"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-рд.</w:t>
      </w:r>
    </w:p>
    <w:p w:rsidR="00016A2E" w:rsidRPr="00DF3C6A" w:rsidRDefault="002D1598" w:rsidP="00016A2E">
      <w:pPr>
        <w:shd w:val="clear" w:color="auto" w:fill="FFFFFF"/>
        <w:tabs>
          <w:tab w:val="left" w:pos="804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Настоящий Порядок</w:t>
      </w:r>
      <w:r w:rsidR="00016A2E"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регулирует вопросы осуществления КСП</w:t>
      </w:r>
      <w:r w:rsidR="00967C57"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</w:t>
      </w:r>
      <w:r w:rsidR="00016A2E"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полномочий по внешнему муниципальному финансовому контролю, реализуемых в форме контрольных мероприятий.</w:t>
      </w:r>
    </w:p>
    <w:p w:rsidR="00016A2E" w:rsidRDefault="00016A2E" w:rsidP="00016A2E">
      <w:pPr>
        <w:shd w:val="clear" w:color="auto" w:fill="FFFFFF"/>
        <w:tabs>
          <w:tab w:val="left" w:pos="804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Настоящий </w:t>
      </w:r>
      <w:r w:rsidR="002D1598"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Порядок не распространяется на П</w:t>
      </w:r>
      <w:r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орядок проведения внешней проверки годового отчета об исполнен</w:t>
      </w:r>
      <w:r w:rsidR="00D87658"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ии бюджета </w:t>
      </w:r>
      <w:r w:rsidR="00967C57"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Слюдянского муниципального</w:t>
      </w:r>
      <w:r w:rsidR="00D87658"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</w:t>
      </w:r>
      <w:r w:rsidR="00967C57"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D87658"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утвержденный </w:t>
      </w:r>
      <w:r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решением Думы </w:t>
      </w:r>
      <w:r w:rsidR="00967C57"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Слюдянского муниципального</w:t>
      </w:r>
      <w:r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</w:t>
      </w:r>
      <w:r w:rsidR="00967C57"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D87658"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67C57"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31.03.2022 г</w:t>
      </w:r>
      <w:r w:rsidR="00967C57" w:rsidRPr="00315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 </w:t>
      </w:r>
      <w:r w:rsidR="0077394D" w:rsidRPr="003154B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967C57" w:rsidRPr="003154B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67C57" w:rsidRPr="003154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="00F77505" w:rsidRPr="00773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7658" w:rsidRPr="0077394D">
        <w:rPr>
          <w:rFonts w:ascii="Times New Roman" w:eastAsia="Times New Roman" w:hAnsi="Times New Roman" w:cs="Times New Roman"/>
          <w:sz w:val="24"/>
          <w:szCs w:val="24"/>
          <w:lang w:eastAsia="ru-RU"/>
        </w:rPr>
        <w:t>рд</w:t>
      </w:r>
      <w:r w:rsidR="00D87658"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«Об утверждении Порядка проведения Контрольно-счетной палатой </w:t>
      </w:r>
      <w:r w:rsidR="00967C57"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Слюдянского муниципального</w:t>
      </w:r>
      <w:r w:rsidR="00D87658"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</w:t>
      </w:r>
      <w:r w:rsidR="00967C57"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D87658"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внешней проверки годового отчета об исполнении бюджета </w:t>
      </w:r>
      <w:r w:rsidR="00967C57"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Слюдянского муниципального</w:t>
      </w:r>
      <w:r w:rsidR="00D87658"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</w:t>
      </w:r>
      <w:r w:rsidR="00967C57"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а»</w:t>
      </w:r>
      <w:r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7394D" w:rsidRPr="00DF3C6A" w:rsidRDefault="0077394D" w:rsidP="00016A2E">
      <w:pPr>
        <w:shd w:val="clear" w:color="auto" w:fill="FFFFFF"/>
        <w:tabs>
          <w:tab w:val="left" w:pos="804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6A2E" w:rsidRPr="00DF3C6A" w:rsidRDefault="00507515" w:rsidP="00016A2E">
      <w:pPr>
        <w:shd w:val="clear" w:color="auto" w:fill="FFFFFF"/>
        <w:tabs>
          <w:tab w:val="left" w:pos="804"/>
        </w:tabs>
        <w:spacing w:after="0" w:line="240" w:lineRule="auto"/>
        <w:ind w:firstLine="4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F3C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Статья </w:t>
      </w:r>
      <w:r w:rsidR="00016A2E" w:rsidRPr="00DF3C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2. Полномочия Контрольно-счетной палаты </w:t>
      </w:r>
      <w:r w:rsidR="00967C57" w:rsidRPr="00DF3C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Слюдянского муниципального</w:t>
      </w:r>
      <w:r w:rsidR="00016A2E" w:rsidRPr="00DF3C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район</w:t>
      </w:r>
      <w:r w:rsidR="00967C57" w:rsidRPr="00DF3C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="00016A2E" w:rsidRPr="00DF3C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по осуществлению внешнего муниципального финансового контроля</w:t>
      </w:r>
    </w:p>
    <w:p w:rsidR="002E74D4" w:rsidRPr="002E74D4" w:rsidRDefault="002E74D4" w:rsidP="002E74D4">
      <w:pPr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5378E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 муниципального района</w:t>
      </w:r>
      <w:r w:rsidRPr="002E7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следующие полномочия:</w:t>
      </w:r>
    </w:p>
    <w:p w:rsidR="002E74D4" w:rsidRPr="002E74D4" w:rsidRDefault="002E74D4" w:rsidP="002E74D4">
      <w:pPr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4D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организация и осуществление контроля за законностью и эффективностью использования средств бюджета Слюдянского муниципального района (далее – местный  бюджет), а также иных сре</w:t>
      </w:r>
      <w:proofErr w:type="gramStart"/>
      <w:r w:rsidRPr="002E74D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сл</w:t>
      </w:r>
      <w:proofErr w:type="gramEnd"/>
      <w:r w:rsidRPr="002E74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учаях, предусмотренных законодательством Российской Федерации;</w:t>
      </w:r>
    </w:p>
    <w:p w:rsidR="002E74D4" w:rsidRDefault="002E74D4" w:rsidP="002E74D4">
      <w:pPr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4D4">
        <w:rPr>
          <w:rFonts w:ascii="Times New Roman" w:eastAsia="Times New Roman" w:hAnsi="Times New Roman" w:cs="Times New Roman"/>
          <w:sz w:val="24"/>
          <w:szCs w:val="24"/>
          <w:lang w:eastAsia="ru-RU"/>
        </w:rPr>
        <w:t>2) экспертиза проектов местного бюджета, проверка и анализ обоснованности его показателей;</w:t>
      </w:r>
    </w:p>
    <w:p w:rsidR="0077394D" w:rsidRPr="0077394D" w:rsidRDefault="0077394D" w:rsidP="002E74D4">
      <w:pPr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77394D">
        <w:t xml:space="preserve"> </w:t>
      </w:r>
      <w:r w:rsidRPr="0077394D">
        <w:rPr>
          <w:rFonts w:ascii="Times New Roman" w:hAnsi="Times New Roman" w:cs="Times New Roman"/>
          <w:sz w:val="24"/>
          <w:szCs w:val="24"/>
        </w:rPr>
        <w:t xml:space="preserve">внешняя проверка годового отчета об исполнении местного бюджета; </w:t>
      </w:r>
    </w:p>
    <w:p w:rsidR="002E74D4" w:rsidRPr="002E74D4" w:rsidRDefault="0077394D" w:rsidP="002E74D4">
      <w:pPr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E74D4" w:rsidRPr="002E74D4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2E74D4" w:rsidRPr="002E74D4" w:rsidRDefault="0077394D" w:rsidP="002E74D4">
      <w:pPr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E74D4" w:rsidRPr="002E7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оценка эффективности формирования муниципальной собственности, управления   и   распоряжения   такой   собственностью и </w:t>
      </w:r>
      <w:proofErr w:type="gramStart"/>
      <w:r w:rsidR="002E74D4" w:rsidRPr="002E74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2E74D4" w:rsidRPr="002E7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установленного порядка формирования такой собственности, управления и распоряжения </w:t>
      </w:r>
      <w:r w:rsidR="002E74D4" w:rsidRPr="002E74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такой собственностью (включая исключительные права на результаты интеллектуальной деятельности); </w:t>
      </w:r>
    </w:p>
    <w:p w:rsidR="002E74D4" w:rsidRPr="002E74D4" w:rsidRDefault="0077394D" w:rsidP="002E74D4">
      <w:pPr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E74D4" w:rsidRPr="002E74D4">
        <w:rPr>
          <w:rFonts w:ascii="Times New Roman" w:eastAsia="Times New Roman" w:hAnsi="Times New Roman" w:cs="Times New Roman"/>
          <w:sz w:val="24"/>
          <w:szCs w:val="24"/>
          <w:lang w:eastAsia="ru-RU"/>
        </w:rPr>
        <w:t>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2E74D4" w:rsidRPr="002E74D4" w:rsidRDefault="0077394D" w:rsidP="002E74D4">
      <w:pPr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E74D4" w:rsidRPr="002E7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экспертиза проектов муниципальных правовых актов в части, касающейся расходных обязательств </w:t>
      </w:r>
      <w:r w:rsidR="00353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Слюдянского </w:t>
      </w:r>
      <w:r w:rsidR="002E74D4" w:rsidRPr="002E74D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2E74D4" w:rsidRPr="002E74D4" w:rsidRDefault="0077394D" w:rsidP="002E74D4">
      <w:pPr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E74D4" w:rsidRPr="002E74D4">
        <w:rPr>
          <w:rFonts w:ascii="Times New Roman" w:eastAsia="Times New Roman" w:hAnsi="Times New Roman" w:cs="Times New Roman"/>
          <w:sz w:val="24"/>
          <w:szCs w:val="24"/>
          <w:lang w:eastAsia="ru-RU"/>
        </w:rPr>
        <w:t>) анализ и мониторинг бюджетного процесса в Слюдянском муниципальном районе,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2E74D4" w:rsidRPr="002E74D4" w:rsidRDefault="0077394D" w:rsidP="002E74D4">
      <w:pPr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E74D4" w:rsidRPr="002E7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проведение оперативного анализа   исполнения   и   </w:t>
      </w:r>
      <w:proofErr w:type="gramStart"/>
      <w:r w:rsidR="002E74D4" w:rsidRPr="002E74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   за</w:t>
      </w:r>
      <w:proofErr w:type="gramEnd"/>
      <w:r w:rsidR="002E74D4" w:rsidRPr="002E7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Думу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Слюдянского муниципального района</w:t>
      </w:r>
      <w:r w:rsidR="002E74D4" w:rsidRPr="002E7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мэру Слюдянского муниципального района;</w:t>
      </w:r>
    </w:p>
    <w:p w:rsidR="002E74D4" w:rsidRPr="002E74D4" w:rsidRDefault="0077394D" w:rsidP="002E74D4">
      <w:pPr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E74D4" w:rsidRPr="002E7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осуществление </w:t>
      </w:r>
      <w:proofErr w:type="gramStart"/>
      <w:r w:rsidR="002E74D4" w:rsidRPr="002E74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2E74D4" w:rsidRPr="002E7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муниципального внутреннего и внешнего долга;</w:t>
      </w:r>
    </w:p>
    <w:p w:rsidR="002E74D4" w:rsidRPr="002E74D4" w:rsidRDefault="0077394D" w:rsidP="002E74D4">
      <w:pPr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2E74D4" w:rsidRPr="002E74D4">
        <w:rPr>
          <w:rFonts w:ascii="Times New Roman" w:eastAsia="Times New Roman" w:hAnsi="Times New Roman" w:cs="Times New Roman"/>
          <w:sz w:val="24"/>
          <w:szCs w:val="24"/>
          <w:lang w:eastAsia="ru-RU"/>
        </w:rPr>
        <w:t>) оценка реали</w:t>
      </w:r>
      <w:r w:rsidR="00F775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</w:t>
      </w:r>
      <w:r w:rsidR="002E74D4" w:rsidRPr="002E7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рисков и результатов достижения целей социально-экономического развития Слюдянского муниципального района, предусмотренных документами стратегического планирования Слюдянского муниципального района, в пределах компетенции </w:t>
      </w:r>
      <w:r w:rsidR="00F77505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 муниципального района</w:t>
      </w:r>
      <w:r w:rsidR="002E74D4" w:rsidRPr="002E7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E74D4" w:rsidRPr="002E74D4" w:rsidRDefault="0077394D" w:rsidP="002E74D4">
      <w:pPr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2E74D4" w:rsidRPr="002E74D4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участие в пределах полномочий в мероприятиях, направленных на противодействие коррупции;</w:t>
      </w:r>
    </w:p>
    <w:p w:rsidR="002E74D4" w:rsidRPr="002E74D4" w:rsidRDefault="0077394D" w:rsidP="002E74D4">
      <w:pPr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2E74D4" w:rsidRPr="002E74D4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иные полномочия в сфере внешнего муниципального финансового контроля, установленные федеральными законами, законами Иркутской области, уставом и нормативными правовыми актами районной Думы.</w:t>
      </w:r>
    </w:p>
    <w:p w:rsidR="002E74D4" w:rsidRPr="002E74D4" w:rsidRDefault="002E74D4" w:rsidP="002E74D4">
      <w:pPr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Внешний муниципальный финансовый контроль осуществляется </w:t>
      </w:r>
      <w:r w:rsidR="00F77505" w:rsidRPr="00F77505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 муниципального района</w:t>
      </w:r>
      <w:r w:rsidRPr="002E74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E74D4" w:rsidRPr="002E74D4" w:rsidRDefault="002E74D4" w:rsidP="002E74D4">
      <w:pPr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отношении органов местного самоуправления и муниципальных органов, муниципальных учреждений, бюджетных и казенных учреждений, муниципальных автономных и унитарных предприятий Слюдянского муниципального  района, а также иных организаций, если они используют имущество, находящееся в муниципальной собственности </w:t>
      </w:r>
      <w:proofErr w:type="spellStart"/>
      <w:r w:rsidRPr="002E74D4">
        <w:rPr>
          <w:rFonts w:ascii="Times New Roman" w:eastAsia="Times New Roman" w:hAnsi="Times New Roman" w:cs="Times New Roman"/>
          <w:sz w:val="24"/>
          <w:szCs w:val="24"/>
          <w:lang w:eastAsia="ru-RU"/>
        </w:rPr>
        <w:t>Сюдянского</w:t>
      </w:r>
      <w:proofErr w:type="spellEnd"/>
      <w:r w:rsidRPr="002E7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района;</w:t>
      </w:r>
    </w:p>
    <w:p w:rsidR="002E74D4" w:rsidRPr="002E74D4" w:rsidRDefault="002E74D4" w:rsidP="002E74D4">
      <w:pPr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4D4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:rsidR="0039441F" w:rsidRPr="00DF3C6A" w:rsidRDefault="0039441F" w:rsidP="00016A2E">
      <w:pPr>
        <w:shd w:val="clear" w:color="auto" w:fill="FFFFFF"/>
        <w:tabs>
          <w:tab w:val="left" w:pos="804"/>
        </w:tabs>
        <w:spacing w:after="0" w:line="240" w:lineRule="auto"/>
        <w:ind w:firstLine="4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16A2E" w:rsidRDefault="00507515" w:rsidP="00016A2E">
      <w:pPr>
        <w:shd w:val="clear" w:color="auto" w:fill="FFFFFF"/>
        <w:tabs>
          <w:tab w:val="left" w:pos="804"/>
        </w:tabs>
        <w:spacing w:after="0" w:line="240" w:lineRule="auto"/>
        <w:ind w:firstLine="4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F3C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Статья </w:t>
      </w:r>
      <w:r w:rsidR="00016A2E" w:rsidRPr="00DF3C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 Осуществление полномочий по внешнему муниципальному финансовому контролю</w:t>
      </w:r>
    </w:p>
    <w:p w:rsidR="00752E28" w:rsidRPr="00DF3C6A" w:rsidRDefault="00752E28" w:rsidP="00016A2E">
      <w:pPr>
        <w:shd w:val="clear" w:color="auto" w:fill="FFFFFF"/>
        <w:tabs>
          <w:tab w:val="left" w:pos="804"/>
        </w:tabs>
        <w:spacing w:after="0" w:line="240" w:lineRule="auto"/>
        <w:ind w:firstLine="4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16A2E" w:rsidRPr="00DF3C6A" w:rsidRDefault="00016A2E" w:rsidP="00016A2E">
      <w:pPr>
        <w:shd w:val="clear" w:color="auto" w:fill="FFFFFF"/>
        <w:tabs>
          <w:tab w:val="left" w:pos="804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При осуществлении внешнего муниципального финансового контроля КСП </w:t>
      </w:r>
      <w:r w:rsidR="00BD76CA"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района </w:t>
      </w:r>
      <w:r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руководствуется Конституцией Российской Федерации, </w:t>
      </w:r>
      <w:r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законодательством Российской Федерации, законодательством Иркутской области, муниципальными нормативными </w:t>
      </w:r>
      <w:r w:rsidR="00BD76CA"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правовыми актами Слюдянского муниципального</w:t>
      </w:r>
      <w:r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</w:t>
      </w:r>
      <w:r w:rsidR="00BD76CA"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также стандартами внешнего муниципального финансового контроля.</w:t>
      </w:r>
    </w:p>
    <w:p w:rsidR="00016A2E" w:rsidRPr="00DF3C6A" w:rsidRDefault="00016A2E" w:rsidP="00016A2E">
      <w:pPr>
        <w:shd w:val="clear" w:color="auto" w:fill="FFFFFF"/>
        <w:tabs>
          <w:tab w:val="left" w:pos="804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Стандарты внешнего муниципального финансового контроля КСП</w:t>
      </w:r>
      <w:r w:rsidR="00BD76CA"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</w:t>
      </w:r>
      <w:r w:rsidR="00A40B97"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проведения контрольных  и экспертно-аналитических мероприятий  утверждаются </w:t>
      </w:r>
      <w:r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КСП</w:t>
      </w:r>
      <w:r w:rsidR="00BD76CA"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</w:t>
      </w:r>
      <w:r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40B97"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общими требованиями, утвержденными Счетной палатой Российской Федерации</w:t>
      </w:r>
      <w:r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16A2E" w:rsidRPr="00DF3C6A" w:rsidRDefault="00016A2E" w:rsidP="00016A2E">
      <w:pPr>
        <w:shd w:val="clear" w:color="auto" w:fill="FFFFFF"/>
        <w:tabs>
          <w:tab w:val="left" w:pos="804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Сроки и объемы контрольных мероприятий по осуществлению внешнего муниципального финансового контроля определяются в соответствии с планами деятельности КСП</w:t>
      </w:r>
      <w:r w:rsidR="00752E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</w:t>
      </w:r>
      <w:r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стандартами внешнего муниципального финансового контроля, исходя из цели контрольного мероприятия, особенностей финансово-хозяйственной деятельности объектов контроля.</w:t>
      </w:r>
    </w:p>
    <w:p w:rsidR="00016A2E" w:rsidRPr="00DF3C6A" w:rsidRDefault="00016A2E" w:rsidP="00016A2E">
      <w:pPr>
        <w:shd w:val="clear" w:color="auto" w:fill="FFFFFF"/>
        <w:tabs>
          <w:tab w:val="left" w:pos="804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Ответственным исполнителем контрольного мероприятия является должностное лицо КСП</w:t>
      </w:r>
      <w:r w:rsidR="00ED2972"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</w:t>
      </w:r>
      <w:r w:rsidR="003537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указанное в Плане деятельности КСП </w:t>
      </w:r>
      <w:r w:rsidR="00ED2972"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района </w:t>
      </w:r>
      <w:r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соответствующий год, в отношении данного контрольного мероприятия (далее - ответственный исполнитель).</w:t>
      </w:r>
    </w:p>
    <w:p w:rsidR="00016A2E" w:rsidRPr="00DF3C6A" w:rsidRDefault="00016A2E" w:rsidP="00016A2E">
      <w:pPr>
        <w:shd w:val="clear" w:color="auto" w:fill="FFFFFF"/>
        <w:tabs>
          <w:tab w:val="left" w:pos="804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Исполнителями являются должностные лица КСП</w:t>
      </w:r>
      <w:r w:rsidR="00F77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77505"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района</w:t>
      </w:r>
      <w:r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участвующие в проведении проверки, ревизии или обследования, а также специалисты, должностные лица иных организаций, органов и независимые эксперты, в соответствии с заключаемыми договорами (соглашениями) (далее - исполнители).</w:t>
      </w:r>
    </w:p>
    <w:p w:rsidR="00016A2E" w:rsidRPr="003154B2" w:rsidRDefault="00016A2E" w:rsidP="00016A2E">
      <w:pPr>
        <w:shd w:val="clear" w:color="auto" w:fill="FFFFFF"/>
        <w:tabs>
          <w:tab w:val="left" w:pos="804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3154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Методами осуществления контрольных мероприятий по внешнему муниципальному финансовому контролю являются проверка, ревизия, обследование</w:t>
      </w:r>
      <w:r w:rsidR="00752E28" w:rsidRPr="003154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анализ и мониторинг</w:t>
      </w:r>
      <w:r w:rsidRPr="003154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16A2E" w:rsidRPr="00DF3C6A" w:rsidRDefault="00016A2E" w:rsidP="00016A2E">
      <w:pPr>
        <w:shd w:val="clear" w:color="auto" w:fill="FFFFFF"/>
        <w:tabs>
          <w:tab w:val="left" w:pos="804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54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016A2E" w:rsidRPr="00DF3C6A" w:rsidRDefault="00016A2E" w:rsidP="00016A2E">
      <w:pPr>
        <w:shd w:val="clear" w:color="auto" w:fill="FFFFFF"/>
        <w:tabs>
          <w:tab w:val="left" w:pos="804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016A2E" w:rsidRPr="00DF3C6A" w:rsidRDefault="00016A2E" w:rsidP="00016A2E">
      <w:pPr>
        <w:shd w:val="clear" w:color="auto" w:fill="FFFFFF"/>
        <w:tabs>
          <w:tab w:val="left" w:pos="804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Проверки подразделяются на камеральные и выездные, в том числе встречные проверки.</w:t>
      </w:r>
    </w:p>
    <w:p w:rsidR="00016A2E" w:rsidRPr="00DF3C6A" w:rsidRDefault="00016A2E" w:rsidP="00016A2E">
      <w:pPr>
        <w:shd w:val="clear" w:color="auto" w:fill="FFFFFF"/>
        <w:tabs>
          <w:tab w:val="left" w:pos="804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 камеральными проверками понимаются проверки, проводимые по месту нахождения КСП </w:t>
      </w:r>
      <w:r w:rsidR="00F77505"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района </w:t>
      </w:r>
      <w:r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основании бюджетной (бухгалтерской) отчетности и иных документов, представленных по запросу КСП</w:t>
      </w:r>
      <w:r w:rsidR="00F77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77505"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района</w:t>
      </w:r>
      <w:r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16A2E" w:rsidRPr="00DF3C6A" w:rsidRDefault="00016A2E" w:rsidP="00016A2E">
      <w:pPr>
        <w:shd w:val="clear" w:color="auto" w:fill="FFFFFF"/>
        <w:tabs>
          <w:tab w:val="left" w:pos="804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 выездными проверками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016A2E" w:rsidRPr="00DF3C6A" w:rsidRDefault="00016A2E" w:rsidP="00016A2E">
      <w:pPr>
        <w:shd w:val="clear" w:color="auto" w:fill="FFFFFF"/>
        <w:tabs>
          <w:tab w:val="left" w:pos="804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 встречными проверками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016A2E" w:rsidRPr="00DF3C6A" w:rsidRDefault="00016A2E" w:rsidP="00016A2E">
      <w:pPr>
        <w:shd w:val="clear" w:color="auto" w:fill="FFFFFF"/>
        <w:tabs>
          <w:tab w:val="left" w:pos="804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 обследованием понимаются анализ и оценка состояния определенной сферы деятельности объекта контроля.</w:t>
      </w:r>
    </w:p>
    <w:p w:rsidR="00016A2E" w:rsidRDefault="00016A2E" w:rsidP="00016A2E">
      <w:pPr>
        <w:shd w:val="clear" w:color="auto" w:fill="FFFFFF"/>
        <w:tabs>
          <w:tab w:val="left" w:pos="804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В рамках одного контрольного мероприятия возможно проведение нескольких проверок, ревизий или обследований.</w:t>
      </w:r>
    </w:p>
    <w:p w:rsidR="00752E28" w:rsidRPr="00DF3C6A" w:rsidRDefault="00752E28" w:rsidP="00016A2E">
      <w:pPr>
        <w:shd w:val="clear" w:color="auto" w:fill="FFFFFF"/>
        <w:tabs>
          <w:tab w:val="left" w:pos="804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6A2E" w:rsidRDefault="00507515" w:rsidP="00016A2E">
      <w:pPr>
        <w:shd w:val="clear" w:color="auto" w:fill="FFFFFF"/>
        <w:tabs>
          <w:tab w:val="left" w:pos="804"/>
        </w:tabs>
        <w:spacing w:after="0" w:line="240" w:lineRule="auto"/>
        <w:ind w:firstLine="4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F3C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Статья </w:t>
      </w:r>
      <w:r w:rsidR="00016A2E" w:rsidRPr="00DF3C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 Порядок проведения проверок (выездных и камеральных), ревизий и обследований</w:t>
      </w:r>
    </w:p>
    <w:p w:rsidR="00752E28" w:rsidRPr="00DF3C6A" w:rsidRDefault="00752E28" w:rsidP="00016A2E">
      <w:pPr>
        <w:shd w:val="clear" w:color="auto" w:fill="FFFFFF"/>
        <w:tabs>
          <w:tab w:val="left" w:pos="804"/>
        </w:tabs>
        <w:spacing w:after="0" w:line="240" w:lineRule="auto"/>
        <w:ind w:firstLine="4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16A2E" w:rsidRPr="00DF3C6A" w:rsidRDefault="00016A2E" w:rsidP="00016A2E">
      <w:pPr>
        <w:shd w:val="clear" w:color="auto" w:fill="FFFFFF"/>
        <w:tabs>
          <w:tab w:val="left" w:pos="804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1. Проверка, ревизия или обследование проводятся на основании поручения о проведении проверки, ревизии или обследования (далее также - поручение). Поручение составляется ответственным исполнителем и подписывается Председателем КСП</w:t>
      </w:r>
      <w:r w:rsidR="00F64A68"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</w:t>
      </w:r>
      <w:r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Поручение должно содержать перечень исполнителей, дату начала проверки, ревизии или обследования,   наименование контрольного мероприятия, в рамках которого проводится проверка, ревизия или обследование. Поручение  вручается лично руководителю объекта контроля (или лицу, его замещающему) не </w:t>
      </w:r>
      <w:r w:rsidR="00D87658"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позднее,</w:t>
      </w:r>
      <w:r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за два рабочих дня до начала проведения проверки, ревизии или обследования. На поручении делается отметка о вручении (Ф.И.О., должность, дата получения, подпись получившего лица).</w:t>
      </w:r>
    </w:p>
    <w:p w:rsidR="00016A2E" w:rsidRPr="00DF3C6A" w:rsidRDefault="00016A2E" w:rsidP="00016A2E">
      <w:pPr>
        <w:widowControl w:val="0"/>
        <w:tabs>
          <w:tab w:val="left" w:pos="993"/>
        </w:tabs>
        <w:spacing w:after="0" w:line="298" w:lineRule="exact"/>
        <w:ind w:right="20" w:firstLine="4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Руководитель контрольного мероприятия подготавливает программу контрольного мероприятия, которая утверждается  председателем  КСП муниципального района о проведении контрольного мероприятия и должна содержать:</w:t>
      </w:r>
    </w:p>
    <w:p w:rsidR="00016A2E" w:rsidRPr="00DF3C6A" w:rsidRDefault="00016A2E" w:rsidP="00016A2E">
      <w:pPr>
        <w:widowControl w:val="0"/>
        <w:tabs>
          <w:tab w:val="left" w:pos="420"/>
        </w:tabs>
        <w:spacing w:after="0" w:line="298" w:lineRule="exac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- основание проведения контрольного мероприятия;</w:t>
      </w:r>
    </w:p>
    <w:p w:rsidR="00016A2E" w:rsidRPr="00DF3C6A" w:rsidRDefault="00016A2E" w:rsidP="00016A2E">
      <w:pPr>
        <w:widowControl w:val="0"/>
        <w:tabs>
          <w:tab w:val="left" w:pos="420"/>
        </w:tabs>
        <w:spacing w:after="0" w:line="298" w:lineRule="exact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предмет контрольного мероприятия;</w:t>
      </w:r>
    </w:p>
    <w:p w:rsidR="00016A2E" w:rsidRPr="00DF3C6A" w:rsidRDefault="00016A2E" w:rsidP="00016A2E">
      <w:pPr>
        <w:widowControl w:val="0"/>
        <w:tabs>
          <w:tab w:val="left" w:pos="420"/>
        </w:tabs>
        <w:spacing w:after="0" w:line="298" w:lineRule="exact"/>
        <w:ind w:left="4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- перечень объектов контрольного мероприятия;</w:t>
      </w:r>
    </w:p>
    <w:p w:rsidR="00016A2E" w:rsidRPr="00DF3C6A" w:rsidRDefault="00016A2E" w:rsidP="00016A2E">
      <w:pPr>
        <w:widowControl w:val="0"/>
        <w:tabs>
          <w:tab w:val="left" w:pos="420"/>
        </w:tabs>
        <w:spacing w:after="0" w:line="298" w:lineRule="exact"/>
        <w:ind w:left="4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- проверяемый период деятельности;</w:t>
      </w:r>
    </w:p>
    <w:p w:rsidR="00016A2E" w:rsidRPr="00DF3C6A" w:rsidRDefault="00016A2E" w:rsidP="00016A2E">
      <w:pPr>
        <w:widowControl w:val="0"/>
        <w:tabs>
          <w:tab w:val="left" w:pos="420"/>
        </w:tabs>
        <w:spacing w:after="0" w:line="298" w:lineRule="exact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сроки проведения контрольного мероприятия;</w:t>
      </w:r>
    </w:p>
    <w:p w:rsidR="00016A2E" w:rsidRPr="00DF3C6A" w:rsidRDefault="00016A2E" w:rsidP="00016A2E">
      <w:pPr>
        <w:widowControl w:val="0"/>
        <w:tabs>
          <w:tab w:val="left" w:pos="420"/>
        </w:tabs>
        <w:spacing w:after="0" w:line="298" w:lineRule="exact"/>
        <w:ind w:left="4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- цели контрольного мероприятия;</w:t>
      </w:r>
    </w:p>
    <w:p w:rsidR="00016A2E" w:rsidRPr="00DF3C6A" w:rsidRDefault="00016A2E" w:rsidP="00016A2E">
      <w:pPr>
        <w:widowControl w:val="0"/>
        <w:tabs>
          <w:tab w:val="left" w:pos="420"/>
        </w:tabs>
        <w:spacing w:after="0" w:line="298" w:lineRule="exact"/>
        <w:ind w:left="4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- перечень вопросов контрольного мероприятия;</w:t>
      </w:r>
    </w:p>
    <w:p w:rsidR="00016A2E" w:rsidRPr="00DF3C6A" w:rsidRDefault="00016A2E" w:rsidP="00016A2E">
      <w:pPr>
        <w:widowControl w:val="0"/>
        <w:tabs>
          <w:tab w:val="left" w:pos="420"/>
        </w:tabs>
        <w:spacing w:after="0" w:line="298" w:lineRule="exact"/>
        <w:ind w:left="4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- состав рабочей группы.</w:t>
      </w:r>
    </w:p>
    <w:p w:rsidR="00016A2E" w:rsidRPr="00DF3C6A" w:rsidRDefault="00016A2E" w:rsidP="00016A2E">
      <w:pPr>
        <w:shd w:val="clear" w:color="auto" w:fill="FFFFFF"/>
        <w:tabs>
          <w:tab w:val="left" w:pos="804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Исполнители при проведении проверки, ревизии или обследования вправе получать информацию, документы и материалы, необходимые для их проведения, в сроки, установленные законодательством. В случае отказа должностных, материально ответственных и иных лиц объекта контроля от представления указанных объяснений (пояснений), справок, сведений, информации и копий документов данное обстоятельство отражается в акте или заключении.</w:t>
      </w:r>
    </w:p>
    <w:p w:rsidR="00016A2E" w:rsidRPr="00DF3C6A" w:rsidRDefault="00016A2E" w:rsidP="00016A2E">
      <w:pPr>
        <w:shd w:val="clear" w:color="auto" w:fill="FFFFFF"/>
        <w:tabs>
          <w:tab w:val="left" w:pos="804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По результатам проверки или ревизии ответственный исполнитель либо исполнитель оформляет акт в двух экземплярах.</w:t>
      </w:r>
    </w:p>
    <w:p w:rsidR="00016A2E" w:rsidRPr="00DF3C6A" w:rsidRDefault="00016A2E" w:rsidP="00016A2E">
      <w:pPr>
        <w:shd w:val="clear" w:color="auto" w:fill="FFFFFF"/>
        <w:tabs>
          <w:tab w:val="left" w:pos="804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Порядок оформления акта определяется стандартами внешнего муниципального финансового контроля. Акт подписывается всеми лицами, участвующими в проверке или ревизии.</w:t>
      </w:r>
    </w:p>
    <w:p w:rsidR="00016A2E" w:rsidRPr="00DF3C6A" w:rsidRDefault="00016A2E" w:rsidP="00016A2E">
      <w:pPr>
        <w:shd w:val="clear" w:color="auto" w:fill="FFFFFF"/>
        <w:tabs>
          <w:tab w:val="left" w:pos="804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Start"/>
      <w:r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 в дв</w:t>
      </w:r>
      <w:proofErr w:type="gramEnd"/>
      <w:r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ух экземплярах в течение одного рабочего дня после его регистрации направляется для ознакомления руководителю объекта контроля с сопроводительным письмом, которое подписывается Председателем КСП</w:t>
      </w:r>
      <w:r w:rsidR="00F64A68"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</w:t>
      </w:r>
      <w:r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Один экземпляр акта после ознакомления с ним руководителя объекта контроля подлежит возврату в КСП</w:t>
      </w:r>
      <w:r w:rsidR="00F64A68"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района.</w:t>
      </w:r>
    </w:p>
    <w:p w:rsidR="00016A2E" w:rsidRPr="00DF3C6A" w:rsidRDefault="00016A2E" w:rsidP="00016A2E">
      <w:pPr>
        <w:shd w:val="clear" w:color="auto" w:fill="FFFFFF"/>
        <w:tabs>
          <w:tab w:val="left" w:pos="804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сопроводительном письме к акту в обязательном порядке указываются:</w:t>
      </w:r>
    </w:p>
    <w:p w:rsidR="00016A2E" w:rsidRPr="00DF3C6A" w:rsidRDefault="00016A2E" w:rsidP="00016A2E">
      <w:pPr>
        <w:shd w:val="clear" w:color="auto" w:fill="FFFFFF"/>
        <w:tabs>
          <w:tab w:val="left" w:pos="804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необходимость письменного удостоверения факта ознакомления руководителя (уполномоченного им лица) с актом;</w:t>
      </w:r>
    </w:p>
    <w:p w:rsidR="00016A2E" w:rsidRPr="00DF3C6A" w:rsidRDefault="00016A2E" w:rsidP="00016A2E">
      <w:pPr>
        <w:shd w:val="clear" w:color="auto" w:fill="FFFFFF"/>
        <w:tabs>
          <w:tab w:val="left" w:pos="804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сроки ознакомления и возврата акта (не более семи рабочих дней);</w:t>
      </w:r>
    </w:p>
    <w:p w:rsidR="00016A2E" w:rsidRPr="00DF3C6A" w:rsidRDefault="00016A2E" w:rsidP="00016A2E">
      <w:pPr>
        <w:shd w:val="clear" w:color="auto" w:fill="FFFFFF"/>
        <w:tabs>
          <w:tab w:val="left" w:pos="804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информация о необходимости подготовки письменных пояснений и замечаний к акту при их наличии.</w:t>
      </w:r>
    </w:p>
    <w:p w:rsidR="00016A2E" w:rsidRPr="00DF3C6A" w:rsidRDefault="00016A2E" w:rsidP="00016A2E">
      <w:pPr>
        <w:shd w:val="clear" w:color="auto" w:fill="FFFFFF"/>
        <w:tabs>
          <w:tab w:val="left" w:pos="804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Пояснения и замечания руководителей объектов контроля, представленные в КСП</w:t>
      </w:r>
      <w:r w:rsidR="00F64A68"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</w:t>
      </w:r>
      <w:r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срок до семи рабочих дней со дня получения акта, прилагаются к актам и в дальнейшем являются их неотъемлемой частью. После истечения срока ознакомления с актом документы от объекта контроля не принимаются.</w:t>
      </w:r>
    </w:p>
    <w:p w:rsidR="00016A2E" w:rsidRPr="00DF3C6A" w:rsidRDefault="00016A2E" w:rsidP="00016A2E">
      <w:pPr>
        <w:shd w:val="clear" w:color="auto" w:fill="FFFFFF"/>
        <w:tabs>
          <w:tab w:val="left" w:pos="804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если руководитель объекта контроля (или лицо, его замещающее) не возвращает акт в сроки, установленные в сопроводительном письме, возвращает первый экземпляр акта без подписи ознакомления, либо в КСП</w:t>
      </w:r>
      <w:r w:rsidR="00F77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77505"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района</w:t>
      </w:r>
      <w:r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представлено письмо, обосновывающее причины задержки ознакомления с актом, акт </w:t>
      </w:r>
      <w:r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считается доведенным до сведения руководителя объекта контроля по истечении 7 рабочих дней со дня получения акта объектом контроля.</w:t>
      </w:r>
      <w:proofErr w:type="gramEnd"/>
    </w:p>
    <w:p w:rsidR="00016A2E" w:rsidRPr="00DF3C6A" w:rsidRDefault="00016A2E" w:rsidP="00016A2E">
      <w:pPr>
        <w:shd w:val="clear" w:color="auto" w:fill="FFFFFF"/>
        <w:tabs>
          <w:tab w:val="left" w:pos="804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Если контрольным мероприятием предусматривается проведение проверки или ревизии в отношении одного объекта контроля, акт по результатам проведения такой проверки или ревизии является актом по итогам контрольного мероприятия.</w:t>
      </w:r>
    </w:p>
    <w:p w:rsidR="00016A2E" w:rsidRPr="00DF3C6A" w:rsidRDefault="00016A2E" w:rsidP="00016A2E">
      <w:pPr>
        <w:shd w:val="clear" w:color="auto" w:fill="FFFFFF"/>
        <w:tabs>
          <w:tab w:val="left" w:pos="804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По результатам обследования ответственный исполнитель либо исполнитель оформляет заключение. Заключение используется при подготовке акта по результатам контрольного мероприятия.</w:t>
      </w:r>
    </w:p>
    <w:p w:rsidR="00016A2E" w:rsidRDefault="00016A2E" w:rsidP="00016A2E">
      <w:pPr>
        <w:shd w:val="clear" w:color="auto" w:fill="FFFFFF"/>
        <w:tabs>
          <w:tab w:val="left" w:pos="804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На основании акта (актов) КСП</w:t>
      </w:r>
      <w:r w:rsidR="00F64A68"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</w:t>
      </w:r>
      <w:r w:rsidRPr="00DF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составляется отчет по итогам контрольного мероприятия. Порядок оформления отчета определяется стандартами внешнего муниципального финансового контроля.</w:t>
      </w:r>
    </w:p>
    <w:p w:rsidR="00752E28" w:rsidRPr="00DF3C6A" w:rsidRDefault="00752E28" w:rsidP="00016A2E">
      <w:pPr>
        <w:shd w:val="clear" w:color="auto" w:fill="FFFFFF"/>
        <w:tabs>
          <w:tab w:val="left" w:pos="804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6A2E" w:rsidRDefault="00507515" w:rsidP="00016A2E">
      <w:pPr>
        <w:shd w:val="clear" w:color="auto" w:fill="FFFFFF"/>
        <w:tabs>
          <w:tab w:val="left" w:pos="804"/>
        </w:tabs>
        <w:spacing w:after="0" w:line="240" w:lineRule="auto"/>
        <w:ind w:firstLine="4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F3C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Статья 5. </w:t>
      </w:r>
      <w:r w:rsidR="00A40B97" w:rsidRPr="00DF3C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Представления и предписания </w:t>
      </w:r>
      <w:r w:rsidR="00016A2E" w:rsidRPr="00DF3C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Контрольно-счетной палаты </w:t>
      </w:r>
      <w:r w:rsidR="00A40B97" w:rsidRPr="00DF3C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Слюдянского муниципального</w:t>
      </w:r>
      <w:r w:rsidR="00016A2E" w:rsidRPr="00DF3C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район</w:t>
      </w:r>
      <w:r w:rsidR="00A40B97" w:rsidRPr="00DF3C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="00016A2E" w:rsidRPr="00DF3C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752E28" w:rsidRPr="00DF3C6A" w:rsidRDefault="00752E28" w:rsidP="00016A2E">
      <w:pPr>
        <w:shd w:val="clear" w:color="auto" w:fill="FFFFFF"/>
        <w:tabs>
          <w:tab w:val="left" w:pos="804"/>
        </w:tabs>
        <w:spacing w:after="0" w:line="240" w:lineRule="auto"/>
        <w:ind w:firstLine="4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40B97" w:rsidRPr="00A40B97" w:rsidRDefault="00A40B97" w:rsidP="00A40B9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F64A68" w:rsidRPr="00DF3C6A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 муниципального района</w:t>
      </w:r>
      <w:r w:rsidR="0075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0B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</w:t>
      </w:r>
      <w:proofErr w:type="gramEnd"/>
      <w:r w:rsidRPr="00A4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 по пресечению, устранению и предупреждению нарушений.</w:t>
      </w:r>
    </w:p>
    <w:p w:rsidR="00A40B97" w:rsidRPr="00A40B97" w:rsidRDefault="00A40B97" w:rsidP="00A40B9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Представление </w:t>
      </w:r>
      <w:r w:rsidR="00F64A68" w:rsidRPr="00DF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КСП муниципального района </w:t>
      </w:r>
      <w:r w:rsidRPr="00A40B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подписывается председателем</w:t>
      </w:r>
      <w:r w:rsidR="00F64A68" w:rsidRPr="00DF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КСП муниципального района</w:t>
      </w:r>
      <w:r w:rsidRPr="00A4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аудитором </w:t>
      </w:r>
      <w:r w:rsidR="00F64A68" w:rsidRPr="00DF3C6A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 муниципального района</w:t>
      </w:r>
      <w:r w:rsidRPr="00A40B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0B97" w:rsidRPr="00A40B97" w:rsidRDefault="00A40B97" w:rsidP="00A40B9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A4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местного самоуправления, муниципальные органы, иные организации в указанный в представлении срок, или, если срок не указан, в течение 30 дней со дня его получения обязаны уведомить в письменной форме </w:t>
      </w:r>
      <w:r w:rsidR="00F64A68" w:rsidRPr="00DF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КСП муниципального района </w:t>
      </w:r>
      <w:r w:rsidRPr="00A40B9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принятых по результатам выполнения представления решениях и мерах.</w:t>
      </w:r>
      <w:proofErr w:type="gramEnd"/>
    </w:p>
    <w:p w:rsidR="00A40B97" w:rsidRPr="00A40B97" w:rsidRDefault="00A40B97" w:rsidP="00A40B9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Срок выполнения представления может быть продлен по решению </w:t>
      </w:r>
      <w:r w:rsidR="00F64A68" w:rsidRPr="00DF3C6A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 муниципального района</w:t>
      </w:r>
      <w:r w:rsidRPr="00A40B9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более одного раза.</w:t>
      </w:r>
    </w:p>
    <w:p w:rsidR="00A40B97" w:rsidRPr="00A40B97" w:rsidRDefault="00A40B97" w:rsidP="00A40B9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B97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 выявления нарушений, требующих безотлагательных мер по их пресечению и предупреждению, невыполнения представлений</w:t>
      </w:r>
      <w:r w:rsidR="00F64A68" w:rsidRPr="00DF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КСП муниципального района</w:t>
      </w:r>
      <w:r w:rsidRPr="00A4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случае воспрепятствования проведению должностными лицами </w:t>
      </w:r>
      <w:r w:rsidR="00DF3C6A" w:rsidRPr="00DF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КСП муниципального района </w:t>
      </w:r>
      <w:r w:rsidRPr="00A4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контрольных мероприятий </w:t>
      </w:r>
      <w:r w:rsidR="00DF3C6A" w:rsidRPr="00DF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КСП муниципального района </w:t>
      </w:r>
      <w:r w:rsidRPr="00A40B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A40B97" w:rsidRPr="00A40B97" w:rsidRDefault="00A40B97" w:rsidP="00A40B9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Предписание </w:t>
      </w:r>
      <w:r w:rsidR="00DF3C6A" w:rsidRPr="00DF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КСП муниципального района </w:t>
      </w:r>
      <w:r w:rsidRPr="00A40B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содержать указание на конкретные допущенные нарушения и конкретные основания вынесения предписания.</w:t>
      </w:r>
    </w:p>
    <w:p w:rsidR="00A40B97" w:rsidRPr="00A40B97" w:rsidRDefault="00A40B97" w:rsidP="00A40B9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Предписание </w:t>
      </w:r>
      <w:r w:rsidR="00DF3C6A" w:rsidRPr="00DF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КСП муниципального района </w:t>
      </w:r>
      <w:r w:rsidRPr="00A4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подписывается председателем </w:t>
      </w:r>
      <w:r w:rsidR="00F77505" w:rsidRPr="00F77505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 муниципального района</w:t>
      </w:r>
      <w:r w:rsidRPr="00A40B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0B97" w:rsidRPr="00A40B97" w:rsidRDefault="00A40B97" w:rsidP="00A40B9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Предписание </w:t>
      </w:r>
      <w:r w:rsidR="00DF3C6A" w:rsidRPr="00DF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КСП муниципального района </w:t>
      </w:r>
      <w:r w:rsidRPr="00A40B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быть исполнено в установленные в нем сроки.</w:t>
      </w:r>
    </w:p>
    <w:p w:rsidR="00A40B97" w:rsidRPr="00A40B97" w:rsidRDefault="00A40B97" w:rsidP="00A40B9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B97">
        <w:rPr>
          <w:rFonts w:ascii="Times New Roman" w:eastAsia="Times New Roman" w:hAnsi="Times New Roman" w:cs="Times New Roman"/>
          <w:sz w:val="24"/>
          <w:szCs w:val="24"/>
          <w:lang w:eastAsia="ru-RU"/>
        </w:rPr>
        <w:t>9. Срок выполнения предписания может быть продлен по решению</w:t>
      </w:r>
      <w:r w:rsidR="00DF3C6A" w:rsidRPr="00DF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КСП муниципального района</w:t>
      </w:r>
      <w:r w:rsidRPr="00A40B9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более одного раза.</w:t>
      </w:r>
    </w:p>
    <w:p w:rsidR="00A40B97" w:rsidRPr="00A40B97" w:rsidRDefault="00A40B97" w:rsidP="00A40B9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Невыполнение представления или предписания </w:t>
      </w:r>
      <w:r w:rsidR="00DF3C6A" w:rsidRPr="00DF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КСП муниципального района </w:t>
      </w:r>
      <w:r w:rsidRPr="00A40B9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за собой ответственность, установленную законодательством Российской Федерации.</w:t>
      </w:r>
    </w:p>
    <w:p w:rsidR="00A40B97" w:rsidRPr="00A40B97" w:rsidRDefault="00A40B97" w:rsidP="00A40B9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 случае если при проведении контрольных мероприятий выявлены факты незаконного использования средств бюджета муниципального образования, в которых усматриваются признаки преступления или коррупционного правонарушения, </w:t>
      </w:r>
      <w:r w:rsidR="00F77505" w:rsidRPr="00F77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КСП </w:t>
      </w:r>
      <w:r w:rsidR="00F77505" w:rsidRPr="00F775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района</w:t>
      </w:r>
      <w:r w:rsidRPr="00A4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незамедлительно передает материалы контрольных мероприятий в правоохранительные органы</w:t>
      </w:r>
      <w:r w:rsidR="00F775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0B97" w:rsidRDefault="00A40B97" w:rsidP="00016A2E">
      <w:pPr>
        <w:shd w:val="clear" w:color="auto" w:fill="FFFFFF"/>
        <w:tabs>
          <w:tab w:val="left" w:pos="804"/>
        </w:tabs>
        <w:spacing w:after="0" w:line="240" w:lineRule="auto"/>
        <w:ind w:firstLine="4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40B97" w:rsidRPr="002A5E5E" w:rsidRDefault="00A40B97" w:rsidP="00016A2E">
      <w:pPr>
        <w:shd w:val="clear" w:color="auto" w:fill="FFFFFF"/>
        <w:tabs>
          <w:tab w:val="left" w:pos="804"/>
        </w:tabs>
        <w:spacing w:after="0" w:line="240" w:lineRule="auto"/>
        <w:ind w:firstLine="4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16A2E" w:rsidRDefault="00507515" w:rsidP="00016A2E">
      <w:pPr>
        <w:shd w:val="clear" w:color="auto" w:fill="FFFFFF"/>
        <w:tabs>
          <w:tab w:val="left" w:pos="804"/>
        </w:tabs>
        <w:spacing w:after="0" w:line="240" w:lineRule="auto"/>
        <w:ind w:firstLine="4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A5E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Статья </w:t>
      </w:r>
      <w:r w:rsidR="00ED29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</w:t>
      </w:r>
      <w:r w:rsidR="00016A2E" w:rsidRPr="002A5E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Уведомление о применении бюджетных мер принуждения</w:t>
      </w:r>
    </w:p>
    <w:p w:rsidR="003154B2" w:rsidRDefault="003154B2" w:rsidP="00016A2E">
      <w:pPr>
        <w:shd w:val="clear" w:color="auto" w:fill="FFFFFF"/>
        <w:tabs>
          <w:tab w:val="left" w:pos="804"/>
        </w:tabs>
        <w:spacing w:after="0" w:line="240" w:lineRule="auto"/>
        <w:ind w:firstLine="4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E2819" w:rsidRDefault="00AE2819" w:rsidP="003154B2">
      <w:pPr>
        <w:pStyle w:val="formattext"/>
        <w:spacing w:before="0" w:beforeAutospacing="0" w:after="0" w:afterAutospacing="0"/>
        <w:ind w:firstLine="425"/>
        <w:jc w:val="both"/>
      </w:pPr>
      <w:r>
        <w:t xml:space="preserve">1. При выявлении в ходе контрольного мероприятия бюджетных нарушений, предусмотренных главой 30 </w:t>
      </w:r>
      <w:hyperlink r:id="rId10" w:history="1">
        <w:r>
          <w:rPr>
            <w:rStyle w:val="a6"/>
          </w:rPr>
          <w:t>Бюджетного кодекса Российской Федерации</w:t>
        </w:r>
      </w:hyperlink>
      <w:r>
        <w:t>, КСП муниципального района направляет уведомление о применении бюджетных мер принуждения</w:t>
      </w:r>
      <w:r w:rsidR="003154B2">
        <w:t xml:space="preserve"> МКУ «Комитет финансов Слюдянского муниципального района»</w:t>
      </w:r>
      <w:r>
        <w:t>, а копию такого уведомления - участнику бюджетного процесса, в отношении которого проводилось данное контрольное мероприятие.</w:t>
      </w:r>
    </w:p>
    <w:p w:rsidR="00AE2819" w:rsidRDefault="00AE2819" w:rsidP="003154B2">
      <w:pPr>
        <w:pStyle w:val="formattext"/>
        <w:spacing w:before="0" w:beforeAutospacing="0" w:after="0" w:afterAutospacing="0"/>
        <w:ind w:firstLine="426"/>
      </w:pPr>
      <w:r>
        <w:t>2. Подготовку проекта уведомления о применении бюджетных мер принуждения осуществляет ответственный за проведение контрольного мероприятия исполнитель.</w:t>
      </w:r>
    </w:p>
    <w:p w:rsidR="00AE2819" w:rsidRDefault="00AE2819" w:rsidP="003154B2">
      <w:pPr>
        <w:pStyle w:val="formattext"/>
        <w:spacing w:before="0" w:beforeAutospacing="0" w:after="0" w:afterAutospacing="0"/>
        <w:ind w:firstLine="426"/>
      </w:pPr>
      <w:r>
        <w:t>Подготовка уведомления о применении бюджетных мер принуждения осуществляется в соответствии с правилами и требованиями, установленными Регламентом Контрольно-счетной палаты и стандартом внешнего муниципального финансового контроля.</w:t>
      </w:r>
    </w:p>
    <w:p w:rsidR="00AE2819" w:rsidRDefault="00AE2819" w:rsidP="003154B2">
      <w:pPr>
        <w:pStyle w:val="formattext"/>
        <w:spacing w:before="0" w:beforeAutospacing="0" w:after="0" w:afterAutospacing="0"/>
        <w:ind w:firstLine="426"/>
        <w:jc w:val="both"/>
      </w:pPr>
      <w:proofErr w:type="gramStart"/>
      <w:r>
        <w:t xml:space="preserve">Уведомление о применении бюджетных мер принуждения должно содержать четкое описание совершенного бюджетного нарушения, основания для применения предусмотренных главой 30 </w:t>
      </w:r>
      <w:hyperlink r:id="rId11" w:history="1">
        <w:r>
          <w:rPr>
            <w:rStyle w:val="a6"/>
          </w:rPr>
          <w:t>Бюджетного кодекса Российской Федерации</w:t>
        </w:r>
      </w:hyperlink>
      <w:r>
        <w:t xml:space="preserve"> бюджетных мер принуждения, расчет объемов средств, использованных с указанными нарушениями по каждому бюджетному нарушению (без учета объемов средств, использованных с этими бюджетными нарушениями и во</w:t>
      </w:r>
      <w:r w:rsidR="006B3F27">
        <w:t>змещенных в доход бюджета района</w:t>
      </w:r>
      <w:r>
        <w:t xml:space="preserve"> до направления уведомления о применении бюджетных мер принуждения</w:t>
      </w:r>
      <w:proofErr w:type="gramEnd"/>
      <w:r>
        <w:t>), и отвечать существу выявленных бюджетных нарушений.</w:t>
      </w:r>
    </w:p>
    <w:p w:rsidR="00016A2E" w:rsidRPr="002A5E5E" w:rsidRDefault="00016A2E" w:rsidP="003154B2">
      <w:pPr>
        <w:shd w:val="clear" w:color="auto" w:fill="FFFFFF"/>
        <w:tabs>
          <w:tab w:val="left" w:pos="804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5E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Председатель КСП</w:t>
      </w:r>
      <w:r w:rsidR="00F64A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</w:t>
      </w:r>
      <w:r w:rsidRPr="002A5E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направляет уведомление о применении бюджетных мер принуждения не позднее 30 календарных дней после даты окончания </w:t>
      </w:r>
      <w:r w:rsidR="006B3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контрольного мероприятия.</w:t>
      </w:r>
    </w:p>
    <w:p w:rsidR="00016A2E" w:rsidRPr="002A5E5E" w:rsidRDefault="00016A2E" w:rsidP="00016A2E">
      <w:pPr>
        <w:shd w:val="clear" w:color="auto" w:fill="FFFFFF"/>
        <w:tabs>
          <w:tab w:val="left" w:pos="804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44C1F" w:rsidRPr="002A5E5E" w:rsidRDefault="00C44C1F" w:rsidP="00C44C1F">
      <w:pPr>
        <w:spacing w:after="120" w:line="360" w:lineRule="auto"/>
        <w:ind w:left="426" w:hanging="420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2A5E5E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        </w:t>
      </w:r>
    </w:p>
    <w:p w:rsidR="002D1598" w:rsidRPr="002A5E5E" w:rsidRDefault="00F77505" w:rsidP="002D1598">
      <w:pPr>
        <w:spacing w:after="0" w:line="240" w:lineRule="auto"/>
        <w:ind w:left="426" w:hanging="420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Председатель Контрольно-счетной палаты</w:t>
      </w:r>
      <w:r w:rsidR="002D1598" w:rsidRPr="002A5E5E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</w:p>
    <w:p w:rsidR="002D1598" w:rsidRPr="002A5E5E" w:rsidRDefault="00F64A68" w:rsidP="002D1598">
      <w:pPr>
        <w:spacing w:after="0" w:line="240" w:lineRule="auto"/>
        <w:ind w:left="426" w:hanging="420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Слюдянского муниципального</w:t>
      </w:r>
      <w:r w:rsidR="00F77505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="002D1598" w:rsidRPr="002A5E5E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а</w:t>
      </w:r>
      <w:r w:rsidR="002D1598" w:rsidRPr="002A5E5E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              </w:t>
      </w:r>
      <w:r w:rsidR="00F77505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ab/>
      </w:r>
      <w:r w:rsidR="00F77505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ab/>
      </w:r>
      <w:r w:rsidR="00F77505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   </w:t>
      </w:r>
      <w:r w:rsidR="00D335C6" w:rsidRPr="002A5E5E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         </w:t>
      </w:r>
      <w:r w:rsidR="002D1598" w:rsidRPr="002A5E5E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        Р.А.</w:t>
      </w:r>
      <w:r w:rsidR="00F77505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="002D1598" w:rsidRPr="002A5E5E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Щепелина</w:t>
      </w:r>
    </w:p>
    <w:p w:rsidR="00C44C1F" w:rsidRPr="00C44C1F" w:rsidRDefault="00C44C1F" w:rsidP="00C44C1F">
      <w:pPr>
        <w:widowControl w:val="0"/>
        <w:tabs>
          <w:tab w:val="left" w:pos="1230"/>
        </w:tabs>
        <w:spacing w:after="0" w:line="298" w:lineRule="exact"/>
        <w:ind w:right="20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C44C1F" w:rsidRPr="00C44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40D88"/>
    <w:multiLevelType w:val="multilevel"/>
    <w:tmpl w:val="D388880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  <w:sz w:val="24"/>
      </w:rPr>
    </w:lvl>
  </w:abstractNum>
  <w:abstractNum w:abstractNumId="1">
    <w:nsid w:val="53F07432"/>
    <w:multiLevelType w:val="hybridMultilevel"/>
    <w:tmpl w:val="69AC7890"/>
    <w:lvl w:ilvl="0" w:tplc="79BC9BB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7BC15A3"/>
    <w:multiLevelType w:val="multilevel"/>
    <w:tmpl w:val="A2AC3F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0000"/>
        <w:sz w:val="24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80"/>
    <w:rsid w:val="00016A2E"/>
    <w:rsid w:val="00022E39"/>
    <w:rsid w:val="001257C3"/>
    <w:rsid w:val="00152937"/>
    <w:rsid w:val="00231413"/>
    <w:rsid w:val="00234B50"/>
    <w:rsid w:val="0025580F"/>
    <w:rsid w:val="002A451B"/>
    <w:rsid w:val="002A5E5E"/>
    <w:rsid w:val="002D1598"/>
    <w:rsid w:val="002E74D4"/>
    <w:rsid w:val="00307348"/>
    <w:rsid w:val="00312D2F"/>
    <w:rsid w:val="003154B2"/>
    <w:rsid w:val="0033374B"/>
    <w:rsid w:val="0035378E"/>
    <w:rsid w:val="00373920"/>
    <w:rsid w:val="0039441F"/>
    <w:rsid w:val="003A13B0"/>
    <w:rsid w:val="003A357A"/>
    <w:rsid w:val="003D50AA"/>
    <w:rsid w:val="00420D9A"/>
    <w:rsid w:val="00453799"/>
    <w:rsid w:val="004E6AF8"/>
    <w:rsid w:val="004F6C36"/>
    <w:rsid w:val="00507515"/>
    <w:rsid w:val="00510D52"/>
    <w:rsid w:val="00574AA2"/>
    <w:rsid w:val="00584515"/>
    <w:rsid w:val="005B5816"/>
    <w:rsid w:val="005C05DF"/>
    <w:rsid w:val="006523F2"/>
    <w:rsid w:val="006A2EE3"/>
    <w:rsid w:val="006B3F27"/>
    <w:rsid w:val="00721F0D"/>
    <w:rsid w:val="0072431D"/>
    <w:rsid w:val="00752E28"/>
    <w:rsid w:val="0077394D"/>
    <w:rsid w:val="007B00E9"/>
    <w:rsid w:val="007D7829"/>
    <w:rsid w:val="0087136B"/>
    <w:rsid w:val="008A2A45"/>
    <w:rsid w:val="009051E6"/>
    <w:rsid w:val="00967C57"/>
    <w:rsid w:val="00993443"/>
    <w:rsid w:val="00A05D1B"/>
    <w:rsid w:val="00A40B97"/>
    <w:rsid w:val="00A6198D"/>
    <w:rsid w:val="00A760B7"/>
    <w:rsid w:val="00AC1D84"/>
    <w:rsid w:val="00AE2819"/>
    <w:rsid w:val="00AF600C"/>
    <w:rsid w:val="00B907F7"/>
    <w:rsid w:val="00BD76CA"/>
    <w:rsid w:val="00C40E6F"/>
    <w:rsid w:val="00C44C1F"/>
    <w:rsid w:val="00CB1F33"/>
    <w:rsid w:val="00CC5157"/>
    <w:rsid w:val="00CC5B9F"/>
    <w:rsid w:val="00D01708"/>
    <w:rsid w:val="00D335C6"/>
    <w:rsid w:val="00D35A80"/>
    <w:rsid w:val="00D8110C"/>
    <w:rsid w:val="00D87658"/>
    <w:rsid w:val="00DF3C6A"/>
    <w:rsid w:val="00ED2972"/>
    <w:rsid w:val="00EF4342"/>
    <w:rsid w:val="00F50A1E"/>
    <w:rsid w:val="00F649FF"/>
    <w:rsid w:val="00F64A68"/>
    <w:rsid w:val="00F77505"/>
    <w:rsid w:val="00FB212D"/>
    <w:rsid w:val="00FC0521"/>
    <w:rsid w:val="00FD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314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79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314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A6198D"/>
    <w:pPr>
      <w:ind w:left="720"/>
      <w:contextualSpacing/>
    </w:pPr>
  </w:style>
  <w:style w:type="paragraph" w:customStyle="1" w:styleId="formattext">
    <w:name w:val="formattext"/>
    <w:basedOn w:val="a"/>
    <w:rsid w:val="00AE2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E28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314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79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314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A6198D"/>
    <w:pPr>
      <w:ind w:left="720"/>
      <w:contextualSpacing/>
    </w:pPr>
  </w:style>
  <w:style w:type="paragraph" w:customStyle="1" w:styleId="formattext">
    <w:name w:val="formattext"/>
    <w:basedOn w:val="a"/>
    <w:rsid w:val="00AE2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E28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0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kut.info/2012/12/zakon17995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1714433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cs.cntd.ru/document/90171443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rkut.info/2011/12/polozhenie2610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FF949-B4DA-4690-BAEA-7BEDDB4CB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7</Pages>
  <Words>2867</Words>
  <Characters>16346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Щепелина Раиса Антоновна</dc:creator>
  <cp:lastModifiedBy>Побежимова Анна Константиновна</cp:lastModifiedBy>
  <cp:revision>21</cp:revision>
  <cp:lastPrinted>2022-04-29T05:14:00Z</cp:lastPrinted>
  <dcterms:created xsi:type="dcterms:W3CDTF">2022-03-24T08:12:00Z</dcterms:created>
  <dcterms:modified xsi:type="dcterms:W3CDTF">2022-04-29T05:15:00Z</dcterms:modified>
</cp:coreProperties>
</file>